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F7A17" w14:textId="0F0F54ED" w:rsidR="00F946B8" w:rsidRPr="00143C47" w:rsidRDefault="00F946B8" w:rsidP="00F946B8">
      <w:pPr>
        <w:jc w:val="center"/>
        <w:rPr>
          <w:rFonts w:cstheme="minorHAnsi"/>
          <w:b/>
          <w:bCs/>
          <w:sz w:val="36"/>
          <w:szCs w:val="36"/>
          <w:lang w:val="es-DO"/>
        </w:rPr>
      </w:pPr>
      <w:r w:rsidRPr="00143C47">
        <w:rPr>
          <w:rFonts w:cstheme="minorHAnsi"/>
          <w:b/>
          <w:bCs/>
          <w:sz w:val="36"/>
          <w:szCs w:val="36"/>
          <w:lang w:val="es-DO"/>
        </w:rPr>
        <w:t>Consejo Económico y Social (CES)</w:t>
      </w:r>
    </w:p>
    <w:p w14:paraId="592497C1" w14:textId="72A4762B" w:rsidR="00F946B8" w:rsidRPr="00EF40D7" w:rsidRDefault="00F946B8" w:rsidP="00F946B8">
      <w:pPr>
        <w:jc w:val="center"/>
        <w:rPr>
          <w:rFonts w:cstheme="minorHAnsi"/>
          <w:b/>
          <w:bCs/>
        </w:rPr>
      </w:pPr>
      <w:r w:rsidRPr="00EF40D7">
        <w:rPr>
          <w:rFonts w:cstheme="minorHAnsi"/>
          <w:b/>
          <w:bCs/>
          <w:lang w:val="es-DO"/>
        </w:rPr>
        <w:t xml:space="preserve">TEMAS A TRATAR PARA </w:t>
      </w:r>
      <w:r w:rsidRPr="00EF40D7">
        <w:rPr>
          <w:rFonts w:cstheme="minorHAnsi"/>
          <w:b/>
          <w:bCs/>
        </w:rPr>
        <w:t>REFORMA LEY SEGURIDAD SOCIAL</w:t>
      </w:r>
    </w:p>
    <w:p w14:paraId="1F5F354C" w14:textId="6ECE9D33" w:rsidR="003800EB" w:rsidRDefault="00F946B8" w:rsidP="00C577B9">
      <w:pPr>
        <w:jc w:val="center"/>
        <w:rPr>
          <w:rFonts w:cstheme="minorHAnsi"/>
          <w:b/>
          <w:bCs/>
          <w:lang w:val="es-DO"/>
        </w:rPr>
      </w:pPr>
      <w:r w:rsidRPr="00EF40D7">
        <w:rPr>
          <w:rFonts w:cstheme="minorHAnsi"/>
          <w:b/>
          <w:bCs/>
          <w:lang w:val="es-DO"/>
        </w:rPr>
        <w:t>PROPUESTAS CAROLINA SERRATA ME</w:t>
      </w:r>
      <w:bookmarkStart w:id="0" w:name="_GoBack"/>
      <w:bookmarkEnd w:id="0"/>
      <w:r w:rsidRPr="00EF40D7">
        <w:rPr>
          <w:rFonts w:cstheme="minorHAnsi"/>
          <w:b/>
          <w:bCs/>
          <w:lang w:val="es-DO"/>
        </w:rPr>
        <w:t>NDEZ</w:t>
      </w:r>
    </w:p>
    <w:p w14:paraId="02E64E86" w14:textId="585F13D0" w:rsidR="008B7CB8" w:rsidRDefault="008B7CB8" w:rsidP="00C577B9">
      <w:pPr>
        <w:jc w:val="center"/>
        <w:rPr>
          <w:rFonts w:cstheme="minorHAnsi"/>
          <w:b/>
          <w:bCs/>
          <w:lang w:val="es-DO"/>
        </w:rPr>
      </w:pPr>
      <w:r>
        <w:rPr>
          <w:rFonts w:cstheme="minorHAnsi"/>
          <w:b/>
          <w:bCs/>
          <w:lang w:val="es-DO"/>
        </w:rPr>
        <w:t>25/02/2022</w:t>
      </w:r>
    </w:p>
    <w:p w14:paraId="0E0D3F6F" w14:textId="77777777" w:rsidR="00C577B9" w:rsidRPr="00EF40D7" w:rsidRDefault="00C577B9" w:rsidP="00C577B9">
      <w:pPr>
        <w:rPr>
          <w:rFonts w:cstheme="minorHAnsi"/>
          <w:b/>
          <w:bCs/>
        </w:rPr>
      </w:pPr>
    </w:p>
    <w:p w14:paraId="29EA8BAA" w14:textId="234F65B5" w:rsidR="00334EAA" w:rsidRPr="00EF40D7" w:rsidRDefault="00C577B9" w:rsidP="005414C4">
      <w:pPr>
        <w:pStyle w:val="Prrafodelista"/>
        <w:numPr>
          <w:ilvl w:val="0"/>
          <w:numId w:val="2"/>
        </w:numPr>
        <w:rPr>
          <w:rFonts w:cstheme="minorHAnsi"/>
          <w:b/>
          <w:bCs/>
          <w:lang w:val="es-ES"/>
        </w:rPr>
      </w:pPr>
      <w:r w:rsidRPr="00EF40D7">
        <w:rPr>
          <w:rFonts w:cstheme="minorHAnsi"/>
          <w:b/>
          <w:bCs/>
          <w:lang w:val="es-ES"/>
        </w:rPr>
        <w:t>Aumento de Cobertura</w:t>
      </w:r>
    </w:p>
    <w:p w14:paraId="269B717E" w14:textId="6D868EAB" w:rsidR="00C577B9" w:rsidRPr="00EF40D7" w:rsidRDefault="00992A9A" w:rsidP="00992A9A">
      <w:pPr>
        <w:pStyle w:val="Prrafodelista"/>
        <w:numPr>
          <w:ilvl w:val="0"/>
          <w:numId w:val="3"/>
        </w:numPr>
        <w:rPr>
          <w:rFonts w:cstheme="minorHAnsi"/>
          <w:lang w:val="es-ES"/>
        </w:rPr>
      </w:pPr>
      <w:r w:rsidRPr="00EF40D7">
        <w:rPr>
          <w:rFonts w:cstheme="minorHAnsi"/>
          <w:lang w:val="es-ES"/>
        </w:rPr>
        <w:t>Extender la edad de los beneficiarios dependientes del Seguro Familiar de Salud.</w:t>
      </w:r>
    </w:p>
    <w:p w14:paraId="5E1C1880" w14:textId="76E4D35E" w:rsidR="00373FC0" w:rsidRPr="00EF40D7" w:rsidRDefault="00373FC0" w:rsidP="00992A9A">
      <w:pPr>
        <w:pStyle w:val="Prrafodelista"/>
        <w:numPr>
          <w:ilvl w:val="0"/>
          <w:numId w:val="3"/>
        </w:numPr>
        <w:rPr>
          <w:rFonts w:cstheme="minorHAnsi"/>
          <w:lang w:val="es-ES"/>
        </w:rPr>
      </w:pPr>
      <w:r w:rsidRPr="00EF40D7">
        <w:rPr>
          <w:rFonts w:cstheme="minorHAnsi"/>
        </w:rPr>
        <w:t>Eliminar la condición de estudiante para los hijos los beneficiarios de pensión por sobrevivencia.</w:t>
      </w:r>
    </w:p>
    <w:p w14:paraId="37FDA7D2" w14:textId="77777777" w:rsidR="00677FB5" w:rsidRPr="00EF40D7" w:rsidRDefault="00677FB5" w:rsidP="00677FB5">
      <w:pPr>
        <w:pStyle w:val="Prrafodelista"/>
        <w:rPr>
          <w:rFonts w:cstheme="minorHAnsi"/>
          <w:lang w:val="es-ES"/>
        </w:rPr>
      </w:pPr>
    </w:p>
    <w:tbl>
      <w:tblPr>
        <w:tblStyle w:val="Tablaconcuadrcula"/>
        <w:tblW w:w="10060" w:type="dxa"/>
        <w:tblLook w:val="04A0" w:firstRow="1" w:lastRow="0" w:firstColumn="1" w:lastColumn="0" w:noHBand="0" w:noVBand="1"/>
      </w:tblPr>
      <w:tblGrid>
        <w:gridCol w:w="1980"/>
        <w:gridCol w:w="3969"/>
        <w:gridCol w:w="4111"/>
      </w:tblGrid>
      <w:tr w:rsidR="00ED33DE" w:rsidRPr="00EF40D7" w14:paraId="693D879B" w14:textId="77777777" w:rsidTr="00FE3D1D">
        <w:tc>
          <w:tcPr>
            <w:tcW w:w="1980" w:type="dxa"/>
            <w:shd w:val="clear" w:color="auto" w:fill="8EAADB" w:themeFill="accent1" w:themeFillTint="99"/>
          </w:tcPr>
          <w:p w14:paraId="6B8981A3" w14:textId="77777777" w:rsidR="00ED33DE" w:rsidRPr="00EF40D7" w:rsidRDefault="00ED33DE" w:rsidP="00FE3D1D">
            <w:pPr>
              <w:pStyle w:val="Sinespaciado"/>
              <w:jc w:val="both"/>
              <w:rPr>
                <w:rFonts w:asciiTheme="minorHAnsi" w:hAnsiTheme="minorHAnsi" w:cstheme="minorHAnsi"/>
                <w:b/>
                <w:sz w:val="24"/>
                <w:szCs w:val="24"/>
              </w:rPr>
            </w:pPr>
            <w:r w:rsidRPr="00EF40D7">
              <w:rPr>
                <w:rFonts w:asciiTheme="minorHAnsi" w:hAnsiTheme="minorHAnsi" w:cstheme="minorHAnsi"/>
                <w:b/>
                <w:sz w:val="24"/>
                <w:szCs w:val="24"/>
              </w:rPr>
              <w:t>TEMA</w:t>
            </w:r>
          </w:p>
        </w:tc>
        <w:tc>
          <w:tcPr>
            <w:tcW w:w="3969" w:type="dxa"/>
            <w:shd w:val="clear" w:color="auto" w:fill="8EAADB" w:themeFill="accent1" w:themeFillTint="99"/>
          </w:tcPr>
          <w:p w14:paraId="153F44F3" w14:textId="77777777" w:rsidR="00ED33DE" w:rsidRPr="00EF40D7" w:rsidRDefault="00ED33DE" w:rsidP="00FE3D1D">
            <w:pPr>
              <w:pStyle w:val="Sinespaciado"/>
              <w:jc w:val="both"/>
              <w:rPr>
                <w:rFonts w:asciiTheme="minorHAnsi" w:hAnsiTheme="minorHAnsi" w:cstheme="minorHAnsi"/>
                <w:b/>
                <w:sz w:val="24"/>
                <w:szCs w:val="24"/>
              </w:rPr>
            </w:pPr>
            <w:r w:rsidRPr="00EF40D7">
              <w:rPr>
                <w:rFonts w:asciiTheme="minorHAnsi" w:hAnsiTheme="minorHAnsi" w:cstheme="minorHAnsi"/>
                <w:b/>
                <w:sz w:val="24"/>
                <w:szCs w:val="24"/>
              </w:rPr>
              <w:t>SUSTENTACIONES</w:t>
            </w:r>
          </w:p>
        </w:tc>
        <w:tc>
          <w:tcPr>
            <w:tcW w:w="4111" w:type="dxa"/>
            <w:shd w:val="clear" w:color="auto" w:fill="8EAADB" w:themeFill="accent1" w:themeFillTint="99"/>
          </w:tcPr>
          <w:p w14:paraId="3744E622" w14:textId="77777777" w:rsidR="00ED33DE" w:rsidRPr="00EF40D7" w:rsidRDefault="00ED33DE" w:rsidP="00FE3D1D">
            <w:pPr>
              <w:pStyle w:val="Sinespaciado"/>
              <w:jc w:val="both"/>
              <w:rPr>
                <w:rFonts w:asciiTheme="minorHAnsi" w:hAnsiTheme="minorHAnsi" w:cstheme="minorHAnsi"/>
                <w:b/>
                <w:sz w:val="24"/>
                <w:szCs w:val="24"/>
              </w:rPr>
            </w:pPr>
            <w:r w:rsidRPr="00EF40D7">
              <w:rPr>
                <w:rFonts w:asciiTheme="minorHAnsi" w:hAnsiTheme="minorHAnsi" w:cstheme="minorHAnsi"/>
                <w:b/>
                <w:sz w:val="24"/>
                <w:szCs w:val="24"/>
              </w:rPr>
              <w:t>PROPUESTAS</w:t>
            </w:r>
          </w:p>
        </w:tc>
      </w:tr>
      <w:tr w:rsidR="00ED33DE" w:rsidRPr="00EF40D7" w14:paraId="10F0F73C" w14:textId="77777777" w:rsidTr="00FE3D1D">
        <w:tc>
          <w:tcPr>
            <w:tcW w:w="1980" w:type="dxa"/>
            <w:shd w:val="clear" w:color="auto" w:fill="auto"/>
          </w:tcPr>
          <w:p w14:paraId="61912FAE" w14:textId="46DDA961" w:rsidR="002D2662" w:rsidRPr="00EF40D7" w:rsidRDefault="002D2662" w:rsidP="002D2662">
            <w:pPr>
              <w:rPr>
                <w:rFonts w:cstheme="minorHAnsi"/>
                <w:b/>
                <w:sz w:val="24"/>
                <w:szCs w:val="24"/>
                <w:lang w:val="es-ES"/>
              </w:rPr>
            </w:pPr>
            <w:r w:rsidRPr="00EF40D7">
              <w:rPr>
                <w:rFonts w:cstheme="minorHAnsi"/>
                <w:b/>
                <w:sz w:val="24"/>
                <w:szCs w:val="24"/>
              </w:rPr>
              <w:t xml:space="preserve">Condición de estudiante y edad inferior a 21 años para afiliación de dependientes directos hijos  </w:t>
            </w:r>
            <w:r w:rsidR="003C521C" w:rsidRPr="00EF40D7">
              <w:rPr>
                <w:rFonts w:cstheme="minorHAnsi"/>
                <w:b/>
                <w:sz w:val="24"/>
                <w:szCs w:val="24"/>
              </w:rPr>
              <w:t>como beneficiarios del núcleo familiar</w:t>
            </w:r>
            <w:r w:rsidR="00994E1E" w:rsidRPr="00EF40D7">
              <w:rPr>
                <w:rFonts w:cstheme="minorHAnsi"/>
                <w:b/>
                <w:sz w:val="24"/>
                <w:szCs w:val="24"/>
              </w:rPr>
              <w:t xml:space="preserve"> y beneficios de pensiones de sobrevivencia en seguros de pensiones y riesgos laborales</w:t>
            </w:r>
          </w:p>
          <w:p w14:paraId="78883CAB" w14:textId="77777777" w:rsidR="00ED33DE" w:rsidRPr="00EF40D7" w:rsidRDefault="00ED33DE" w:rsidP="00FE3D1D">
            <w:pPr>
              <w:pStyle w:val="Sinespaciado"/>
              <w:jc w:val="both"/>
              <w:rPr>
                <w:rFonts w:asciiTheme="minorHAnsi" w:hAnsiTheme="minorHAnsi" w:cstheme="minorHAnsi"/>
                <w:b/>
                <w:sz w:val="24"/>
                <w:szCs w:val="24"/>
              </w:rPr>
            </w:pPr>
          </w:p>
        </w:tc>
        <w:tc>
          <w:tcPr>
            <w:tcW w:w="3969" w:type="dxa"/>
            <w:shd w:val="clear" w:color="auto" w:fill="auto"/>
          </w:tcPr>
          <w:p w14:paraId="67C646E6" w14:textId="77777777" w:rsidR="00ED33DE" w:rsidRPr="00EF40D7" w:rsidRDefault="003159D5" w:rsidP="00FE3D1D">
            <w:pPr>
              <w:pStyle w:val="Sinespaciado"/>
              <w:jc w:val="both"/>
              <w:rPr>
                <w:rFonts w:asciiTheme="minorHAnsi" w:hAnsiTheme="minorHAnsi" w:cstheme="minorHAnsi"/>
                <w:sz w:val="24"/>
                <w:szCs w:val="24"/>
              </w:rPr>
            </w:pPr>
            <w:r w:rsidRPr="00EF40D7">
              <w:rPr>
                <w:rFonts w:asciiTheme="minorHAnsi" w:hAnsiTheme="minorHAnsi" w:cstheme="minorHAnsi"/>
                <w:sz w:val="24"/>
                <w:szCs w:val="24"/>
              </w:rPr>
              <w:t xml:space="preserve">El carácter de la ley de seguridad social es </w:t>
            </w:r>
            <w:r w:rsidR="00D90F50" w:rsidRPr="00EF40D7">
              <w:rPr>
                <w:rFonts w:asciiTheme="minorHAnsi" w:hAnsiTheme="minorHAnsi" w:cstheme="minorHAnsi"/>
                <w:sz w:val="24"/>
                <w:szCs w:val="24"/>
              </w:rPr>
              <w:t xml:space="preserve">solidario, </w:t>
            </w:r>
            <w:r w:rsidRPr="00EF40D7">
              <w:rPr>
                <w:rFonts w:asciiTheme="minorHAnsi" w:hAnsiTheme="minorHAnsi" w:cstheme="minorHAnsi"/>
                <w:sz w:val="24"/>
                <w:szCs w:val="24"/>
              </w:rPr>
              <w:t xml:space="preserve">garantista de derechos fundamentales y sociales, en ese sentido la protección debe ser tan amplia como fuere necesario para garantizar </w:t>
            </w:r>
            <w:r w:rsidR="00D90F50" w:rsidRPr="00EF40D7">
              <w:rPr>
                <w:rFonts w:asciiTheme="minorHAnsi" w:hAnsiTheme="minorHAnsi" w:cstheme="minorHAnsi"/>
                <w:sz w:val="24"/>
                <w:szCs w:val="24"/>
              </w:rPr>
              <w:t xml:space="preserve">la inclusión por alguna vía, de todos los ciudadanos sin cargar el bolsillo de las familias y sin crear métodos </w:t>
            </w:r>
            <w:r w:rsidR="00AC37C4" w:rsidRPr="00EF40D7">
              <w:rPr>
                <w:rFonts w:asciiTheme="minorHAnsi" w:hAnsiTheme="minorHAnsi" w:cstheme="minorHAnsi"/>
                <w:sz w:val="24"/>
                <w:szCs w:val="24"/>
              </w:rPr>
              <w:t>alternativos que supongan dilaciones o erogación de fondos</w:t>
            </w:r>
            <w:r w:rsidR="00D90F50" w:rsidRPr="00EF40D7">
              <w:rPr>
                <w:rFonts w:asciiTheme="minorHAnsi" w:hAnsiTheme="minorHAnsi" w:cstheme="minorHAnsi"/>
                <w:sz w:val="24"/>
                <w:szCs w:val="24"/>
              </w:rPr>
              <w:t xml:space="preserve">. </w:t>
            </w:r>
          </w:p>
          <w:p w14:paraId="1B9E49F9" w14:textId="77777777" w:rsidR="00994E1E" w:rsidRPr="00EF40D7" w:rsidRDefault="00994E1E" w:rsidP="00FE3D1D">
            <w:pPr>
              <w:pStyle w:val="Sinespaciado"/>
              <w:jc w:val="both"/>
              <w:rPr>
                <w:rFonts w:asciiTheme="minorHAnsi" w:hAnsiTheme="minorHAnsi" w:cstheme="minorHAnsi"/>
                <w:sz w:val="24"/>
                <w:szCs w:val="24"/>
              </w:rPr>
            </w:pPr>
          </w:p>
          <w:p w14:paraId="1D8C5386" w14:textId="1D090DD2" w:rsidR="00994E1E" w:rsidRPr="00EF40D7" w:rsidRDefault="00994E1E" w:rsidP="00994E1E">
            <w:pPr>
              <w:pStyle w:val="Sinespaciado"/>
              <w:jc w:val="both"/>
              <w:rPr>
                <w:rFonts w:asciiTheme="minorHAnsi" w:hAnsiTheme="minorHAnsi" w:cstheme="minorHAnsi"/>
                <w:sz w:val="24"/>
                <w:szCs w:val="24"/>
              </w:rPr>
            </w:pPr>
            <w:r w:rsidRPr="00EF40D7">
              <w:rPr>
                <w:rFonts w:asciiTheme="minorHAnsi" w:hAnsiTheme="minorHAnsi" w:cstheme="minorHAnsi"/>
                <w:sz w:val="24"/>
                <w:szCs w:val="24"/>
              </w:rPr>
              <w:t>Asimismo, en función de los cambios sociales sean considerados parte del núcleo los hijos que estén dentro del rango considerado como joven por el Art. 3 de la Ley 49-2000, General de la Juventud, es decir hasta los 35 años de edad, siempre que no trabajen ni estén casados.</w:t>
            </w:r>
          </w:p>
        </w:tc>
        <w:tc>
          <w:tcPr>
            <w:tcW w:w="4111" w:type="dxa"/>
            <w:shd w:val="clear" w:color="auto" w:fill="auto"/>
          </w:tcPr>
          <w:p w14:paraId="70590DA3" w14:textId="7744A5CC" w:rsidR="00A74FCF" w:rsidRPr="00EF40D7" w:rsidRDefault="00A74FCF" w:rsidP="00502B66">
            <w:pPr>
              <w:pStyle w:val="Sinespaciado"/>
              <w:numPr>
                <w:ilvl w:val="0"/>
                <w:numId w:val="15"/>
              </w:numPr>
              <w:ind w:left="360"/>
              <w:jc w:val="both"/>
              <w:rPr>
                <w:rFonts w:asciiTheme="minorHAnsi" w:hAnsiTheme="minorHAnsi" w:cstheme="minorHAnsi"/>
                <w:sz w:val="24"/>
                <w:szCs w:val="24"/>
              </w:rPr>
            </w:pPr>
            <w:r w:rsidRPr="00EF40D7">
              <w:rPr>
                <w:rFonts w:asciiTheme="minorHAnsi" w:hAnsiTheme="minorHAnsi" w:cstheme="minorHAnsi"/>
                <w:sz w:val="24"/>
                <w:szCs w:val="24"/>
              </w:rPr>
              <w:t xml:space="preserve">Modificar el </w:t>
            </w:r>
            <w:r w:rsidR="00994E1E" w:rsidRPr="00EF40D7">
              <w:rPr>
                <w:rFonts w:asciiTheme="minorHAnsi" w:hAnsiTheme="minorHAnsi" w:cstheme="minorHAnsi"/>
                <w:sz w:val="24"/>
                <w:szCs w:val="24"/>
              </w:rPr>
              <w:t>a</w:t>
            </w:r>
            <w:r w:rsidRPr="00EF40D7">
              <w:rPr>
                <w:rFonts w:asciiTheme="minorHAnsi" w:hAnsiTheme="minorHAnsi" w:cstheme="minorHAnsi"/>
                <w:sz w:val="24"/>
                <w:szCs w:val="24"/>
              </w:rPr>
              <w:t>rtículo</w:t>
            </w:r>
            <w:r w:rsidR="00502B66" w:rsidRPr="00EF40D7">
              <w:rPr>
                <w:rFonts w:asciiTheme="minorHAnsi" w:hAnsiTheme="minorHAnsi" w:cstheme="minorHAnsi"/>
                <w:sz w:val="24"/>
                <w:szCs w:val="24"/>
              </w:rPr>
              <w:t xml:space="preserve"> 5</w:t>
            </w:r>
            <w:r w:rsidR="00994E1E" w:rsidRPr="00EF40D7">
              <w:rPr>
                <w:rFonts w:asciiTheme="minorHAnsi" w:hAnsiTheme="minorHAnsi" w:cstheme="minorHAnsi"/>
                <w:sz w:val="24"/>
                <w:szCs w:val="24"/>
              </w:rPr>
              <w:t>, 51</w:t>
            </w:r>
            <w:r w:rsidR="00502B66" w:rsidRPr="00EF40D7">
              <w:rPr>
                <w:rFonts w:asciiTheme="minorHAnsi" w:hAnsiTheme="minorHAnsi" w:cstheme="minorHAnsi"/>
                <w:sz w:val="24"/>
                <w:szCs w:val="24"/>
              </w:rPr>
              <w:t xml:space="preserve"> y el </w:t>
            </w:r>
            <w:r w:rsidR="00EF40D7">
              <w:rPr>
                <w:rFonts w:asciiTheme="minorHAnsi" w:hAnsiTheme="minorHAnsi" w:cstheme="minorHAnsi"/>
                <w:sz w:val="24"/>
                <w:szCs w:val="24"/>
              </w:rPr>
              <w:t>a</w:t>
            </w:r>
            <w:r w:rsidR="00502B66" w:rsidRPr="00EF40D7">
              <w:rPr>
                <w:rFonts w:asciiTheme="minorHAnsi" w:hAnsiTheme="minorHAnsi" w:cstheme="minorHAnsi"/>
                <w:sz w:val="24"/>
                <w:szCs w:val="24"/>
              </w:rPr>
              <w:t>rtículo</w:t>
            </w:r>
            <w:r w:rsidRPr="00EF40D7">
              <w:rPr>
                <w:rFonts w:asciiTheme="minorHAnsi" w:hAnsiTheme="minorHAnsi" w:cstheme="minorHAnsi"/>
                <w:sz w:val="24"/>
                <w:szCs w:val="24"/>
              </w:rPr>
              <w:t xml:space="preserve"> 123 de la Ley 87-01</w:t>
            </w:r>
            <w:r w:rsidR="00994E1E" w:rsidRPr="00EF40D7">
              <w:rPr>
                <w:rFonts w:asciiTheme="minorHAnsi" w:hAnsiTheme="minorHAnsi" w:cstheme="minorHAnsi"/>
                <w:sz w:val="24"/>
                <w:szCs w:val="24"/>
              </w:rPr>
              <w:t xml:space="preserve"> y el </w:t>
            </w:r>
            <w:r w:rsidR="00EF40D7">
              <w:rPr>
                <w:rFonts w:asciiTheme="minorHAnsi" w:hAnsiTheme="minorHAnsi" w:cstheme="minorHAnsi"/>
                <w:sz w:val="24"/>
                <w:szCs w:val="24"/>
              </w:rPr>
              <w:t>32</w:t>
            </w:r>
            <w:r w:rsidR="00994E1E" w:rsidRPr="00EF40D7">
              <w:rPr>
                <w:rFonts w:asciiTheme="minorHAnsi" w:hAnsiTheme="minorHAnsi" w:cstheme="minorHAnsi"/>
                <w:sz w:val="24"/>
                <w:szCs w:val="24"/>
              </w:rPr>
              <w:t xml:space="preserve"> de la Ley 397-19</w:t>
            </w:r>
            <w:r w:rsidRPr="00EF40D7">
              <w:rPr>
                <w:rFonts w:asciiTheme="minorHAnsi" w:hAnsiTheme="minorHAnsi" w:cstheme="minorHAnsi"/>
                <w:sz w:val="24"/>
                <w:szCs w:val="24"/>
              </w:rPr>
              <w:t xml:space="preserve"> </w:t>
            </w:r>
            <w:r w:rsidR="00EF40D7">
              <w:rPr>
                <w:rFonts w:asciiTheme="minorHAnsi" w:hAnsiTheme="minorHAnsi" w:cstheme="minorHAnsi"/>
                <w:sz w:val="24"/>
                <w:szCs w:val="24"/>
              </w:rPr>
              <w:t xml:space="preserve">que modifica el artículo 196 de la Ley 87-01 </w:t>
            </w:r>
            <w:r w:rsidRPr="00EF40D7">
              <w:rPr>
                <w:rFonts w:asciiTheme="minorHAnsi" w:hAnsiTheme="minorHAnsi" w:cstheme="minorHAnsi"/>
                <w:sz w:val="24"/>
                <w:szCs w:val="24"/>
              </w:rPr>
              <w:t xml:space="preserve">para </w:t>
            </w:r>
            <w:r w:rsidR="00994E1E" w:rsidRPr="00EF40D7">
              <w:rPr>
                <w:rFonts w:asciiTheme="minorHAnsi" w:hAnsiTheme="minorHAnsi" w:cstheme="minorHAnsi"/>
                <w:sz w:val="24"/>
                <w:szCs w:val="24"/>
              </w:rPr>
              <w:t xml:space="preserve">aumento de la edad de cobertura de los hijos hasta los 35 años y además </w:t>
            </w:r>
            <w:r w:rsidRPr="00EF40D7">
              <w:rPr>
                <w:rFonts w:asciiTheme="minorHAnsi" w:hAnsiTheme="minorHAnsi" w:cstheme="minorHAnsi"/>
                <w:sz w:val="24"/>
                <w:szCs w:val="24"/>
              </w:rPr>
              <w:t>que no sea requerida la condición de estudiante a los hijos para considerarse dependiente directo del núcleo familiar</w:t>
            </w:r>
            <w:r w:rsidR="00994E1E" w:rsidRPr="00EF40D7">
              <w:rPr>
                <w:rFonts w:asciiTheme="minorHAnsi" w:hAnsiTheme="minorHAnsi" w:cstheme="minorHAnsi"/>
                <w:sz w:val="24"/>
                <w:szCs w:val="24"/>
              </w:rPr>
              <w:t xml:space="preserve"> y beneficiarios de pensiones de sobrevivencia de la Ley 87-01.</w:t>
            </w:r>
          </w:p>
          <w:p w14:paraId="2B6D08A2" w14:textId="67273FC5" w:rsidR="00ED33DE" w:rsidRPr="00EF40D7" w:rsidRDefault="00ED33DE" w:rsidP="00994E1E">
            <w:pPr>
              <w:pStyle w:val="Sinespaciado"/>
              <w:jc w:val="both"/>
              <w:rPr>
                <w:rFonts w:asciiTheme="minorHAnsi" w:hAnsiTheme="minorHAnsi" w:cstheme="minorHAnsi"/>
                <w:sz w:val="24"/>
                <w:szCs w:val="24"/>
              </w:rPr>
            </w:pPr>
          </w:p>
        </w:tc>
      </w:tr>
    </w:tbl>
    <w:p w14:paraId="120C026C" w14:textId="77777777" w:rsidR="004C6422" w:rsidRPr="00EF40D7" w:rsidRDefault="004C6422" w:rsidP="00757135">
      <w:pPr>
        <w:rPr>
          <w:rFonts w:cstheme="minorHAnsi"/>
          <w:b/>
          <w:bCs/>
          <w:lang w:val="es-ES"/>
        </w:rPr>
      </w:pPr>
    </w:p>
    <w:p w14:paraId="4CDB6552" w14:textId="52202A07" w:rsidR="00AD425B" w:rsidRPr="00B7031D" w:rsidRDefault="00F34ABC" w:rsidP="00B7031D">
      <w:pPr>
        <w:pStyle w:val="Prrafodelista"/>
        <w:numPr>
          <w:ilvl w:val="0"/>
          <w:numId w:val="2"/>
        </w:numPr>
        <w:rPr>
          <w:rFonts w:cstheme="minorHAnsi"/>
          <w:b/>
          <w:bCs/>
          <w:lang w:val="es-ES"/>
        </w:rPr>
      </w:pPr>
      <w:r w:rsidRPr="00EF40D7">
        <w:rPr>
          <w:rFonts w:cstheme="minorHAnsi"/>
          <w:b/>
          <w:bCs/>
          <w:lang w:val="es-ES"/>
        </w:rPr>
        <w:t>Fortalecimiento Regulación</w:t>
      </w:r>
    </w:p>
    <w:p w14:paraId="0FD6498A" w14:textId="56C934DA" w:rsidR="008A45B9" w:rsidRPr="00EF40D7" w:rsidRDefault="008A45B9" w:rsidP="008A45B9">
      <w:pPr>
        <w:pStyle w:val="Prrafodelista"/>
        <w:numPr>
          <w:ilvl w:val="1"/>
          <w:numId w:val="2"/>
        </w:numPr>
        <w:rPr>
          <w:rFonts w:cstheme="minorHAnsi"/>
          <w:lang w:val="es-ES"/>
        </w:rPr>
      </w:pPr>
      <w:r w:rsidRPr="00EF40D7">
        <w:rPr>
          <w:rFonts w:cstheme="minorHAnsi"/>
          <w:lang w:val="es-ES"/>
        </w:rPr>
        <w:t xml:space="preserve">Única sugerencia: Procurador Fiscal asignado a Tesorería Seguridad Social. </w:t>
      </w:r>
    </w:p>
    <w:tbl>
      <w:tblPr>
        <w:tblStyle w:val="Tablaconcuadrcula"/>
        <w:tblW w:w="10060" w:type="dxa"/>
        <w:tblLook w:val="04A0" w:firstRow="1" w:lastRow="0" w:firstColumn="1" w:lastColumn="0" w:noHBand="0" w:noVBand="1"/>
      </w:tblPr>
      <w:tblGrid>
        <w:gridCol w:w="2263"/>
        <w:gridCol w:w="3686"/>
        <w:gridCol w:w="4111"/>
      </w:tblGrid>
      <w:tr w:rsidR="005A4200" w:rsidRPr="00EF40D7" w14:paraId="3564BE3B" w14:textId="77777777" w:rsidTr="00757135">
        <w:tc>
          <w:tcPr>
            <w:tcW w:w="2263" w:type="dxa"/>
            <w:shd w:val="clear" w:color="auto" w:fill="8EAADB" w:themeFill="accent1" w:themeFillTint="99"/>
          </w:tcPr>
          <w:p w14:paraId="05D9D12D" w14:textId="77777777" w:rsidR="005A4200" w:rsidRPr="00EF40D7" w:rsidRDefault="005A4200" w:rsidP="00FE3D1D">
            <w:pPr>
              <w:pStyle w:val="Sinespaciado"/>
              <w:jc w:val="both"/>
              <w:rPr>
                <w:rFonts w:asciiTheme="minorHAnsi" w:hAnsiTheme="minorHAnsi" w:cstheme="minorHAnsi"/>
                <w:b/>
                <w:sz w:val="24"/>
                <w:szCs w:val="24"/>
              </w:rPr>
            </w:pPr>
            <w:r w:rsidRPr="00EF40D7">
              <w:rPr>
                <w:rFonts w:asciiTheme="minorHAnsi" w:hAnsiTheme="minorHAnsi" w:cstheme="minorHAnsi"/>
                <w:b/>
                <w:sz w:val="24"/>
                <w:szCs w:val="24"/>
              </w:rPr>
              <w:t>TEMA</w:t>
            </w:r>
          </w:p>
        </w:tc>
        <w:tc>
          <w:tcPr>
            <w:tcW w:w="3686" w:type="dxa"/>
            <w:shd w:val="clear" w:color="auto" w:fill="8EAADB" w:themeFill="accent1" w:themeFillTint="99"/>
          </w:tcPr>
          <w:p w14:paraId="103A5FBA" w14:textId="77777777" w:rsidR="005A4200" w:rsidRPr="00EF40D7" w:rsidRDefault="005A4200" w:rsidP="00FE3D1D">
            <w:pPr>
              <w:pStyle w:val="Sinespaciado"/>
              <w:jc w:val="both"/>
              <w:rPr>
                <w:rFonts w:asciiTheme="minorHAnsi" w:hAnsiTheme="minorHAnsi" w:cstheme="minorHAnsi"/>
                <w:b/>
                <w:sz w:val="24"/>
                <w:szCs w:val="24"/>
              </w:rPr>
            </w:pPr>
            <w:r w:rsidRPr="00EF40D7">
              <w:rPr>
                <w:rFonts w:asciiTheme="minorHAnsi" w:hAnsiTheme="minorHAnsi" w:cstheme="minorHAnsi"/>
                <w:b/>
                <w:sz w:val="24"/>
                <w:szCs w:val="24"/>
              </w:rPr>
              <w:t>SUSTENTACIONES</w:t>
            </w:r>
          </w:p>
        </w:tc>
        <w:tc>
          <w:tcPr>
            <w:tcW w:w="4111" w:type="dxa"/>
            <w:shd w:val="clear" w:color="auto" w:fill="8EAADB" w:themeFill="accent1" w:themeFillTint="99"/>
          </w:tcPr>
          <w:p w14:paraId="2A7714C6" w14:textId="77777777" w:rsidR="005A4200" w:rsidRPr="00EF40D7" w:rsidRDefault="005A4200" w:rsidP="00FE3D1D">
            <w:pPr>
              <w:pStyle w:val="Sinespaciado"/>
              <w:jc w:val="both"/>
              <w:rPr>
                <w:rFonts w:asciiTheme="minorHAnsi" w:hAnsiTheme="minorHAnsi" w:cstheme="minorHAnsi"/>
                <w:b/>
                <w:sz w:val="24"/>
                <w:szCs w:val="24"/>
              </w:rPr>
            </w:pPr>
            <w:r w:rsidRPr="00EF40D7">
              <w:rPr>
                <w:rFonts w:asciiTheme="minorHAnsi" w:hAnsiTheme="minorHAnsi" w:cstheme="minorHAnsi"/>
                <w:b/>
                <w:sz w:val="24"/>
                <w:szCs w:val="24"/>
              </w:rPr>
              <w:t>PROPUESTAS</w:t>
            </w:r>
          </w:p>
        </w:tc>
      </w:tr>
      <w:tr w:rsidR="005A4200" w:rsidRPr="00EF40D7" w14:paraId="32C249B0" w14:textId="77777777" w:rsidTr="00757135">
        <w:tc>
          <w:tcPr>
            <w:tcW w:w="2263" w:type="dxa"/>
            <w:shd w:val="clear" w:color="auto" w:fill="auto"/>
          </w:tcPr>
          <w:p w14:paraId="74E2B027" w14:textId="4F75ECE0" w:rsidR="005A4200" w:rsidRPr="00EF40D7" w:rsidRDefault="00ED33DE" w:rsidP="00FE3D1D">
            <w:pPr>
              <w:pStyle w:val="Sinespaciado"/>
              <w:jc w:val="both"/>
              <w:rPr>
                <w:rFonts w:asciiTheme="minorHAnsi" w:hAnsiTheme="minorHAnsi" w:cstheme="minorHAnsi"/>
                <w:b/>
                <w:sz w:val="24"/>
                <w:szCs w:val="24"/>
              </w:rPr>
            </w:pPr>
            <w:r w:rsidRPr="00EF40D7">
              <w:rPr>
                <w:rFonts w:asciiTheme="minorHAnsi" w:hAnsiTheme="minorHAnsi" w:cstheme="minorHAnsi"/>
                <w:b/>
                <w:sz w:val="24"/>
                <w:szCs w:val="24"/>
              </w:rPr>
              <w:t xml:space="preserve">Creación de la Procuraduría Especializada de la Seguridad Social  </w:t>
            </w:r>
          </w:p>
        </w:tc>
        <w:tc>
          <w:tcPr>
            <w:tcW w:w="3686" w:type="dxa"/>
            <w:shd w:val="clear" w:color="auto" w:fill="auto"/>
          </w:tcPr>
          <w:p w14:paraId="46595D5C" w14:textId="35119361" w:rsidR="009F624A" w:rsidRPr="00EF40D7" w:rsidRDefault="009F624A" w:rsidP="00FE3D1D">
            <w:pPr>
              <w:pStyle w:val="Sinespaciado"/>
              <w:jc w:val="both"/>
              <w:rPr>
                <w:rFonts w:asciiTheme="minorHAnsi" w:hAnsiTheme="minorHAnsi" w:cstheme="minorHAnsi"/>
                <w:sz w:val="24"/>
                <w:szCs w:val="24"/>
              </w:rPr>
            </w:pPr>
            <w:r w:rsidRPr="00EF40D7">
              <w:rPr>
                <w:rFonts w:asciiTheme="minorHAnsi" w:hAnsiTheme="minorHAnsi" w:cstheme="minorHAnsi"/>
                <w:sz w:val="24"/>
                <w:szCs w:val="24"/>
              </w:rPr>
              <w:t xml:space="preserve">La protección del derecho fundamental de la Seguridad Social </w:t>
            </w:r>
            <w:r w:rsidR="00F27971" w:rsidRPr="00EF40D7">
              <w:rPr>
                <w:rFonts w:asciiTheme="minorHAnsi" w:hAnsiTheme="minorHAnsi" w:cstheme="minorHAnsi"/>
                <w:sz w:val="24"/>
                <w:szCs w:val="24"/>
              </w:rPr>
              <w:t xml:space="preserve"> </w:t>
            </w:r>
            <w:r w:rsidRPr="00EF40D7">
              <w:rPr>
                <w:rFonts w:asciiTheme="minorHAnsi" w:hAnsiTheme="minorHAnsi" w:cstheme="minorHAnsi"/>
                <w:sz w:val="24"/>
                <w:szCs w:val="24"/>
              </w:rPr>
              <w:t>es prioritaria, incluida la sostenibilidad del mismo, que ha sido afectado por situacion</w:t>
            </w:r>
            <w:r w:rsidR="00F27971" w:rsidRPr="00EF40D7">
              <w:rPr>
                <w:rFonts w:asciiTheme="minorHAnsi" w:hAnsiTheme="minorHAnsi" w:cstheme="minorHAnsi"/>
                <w:sz w:val="24"/>
                <w:szCs w:val="24"/>
              </w:rPr>
              <w:t>es de tipo penal:</w:t>
            </w:r>
            <w:r w:rsidRPr="00EF40D7">
              <w:rPr>
                <w:rFonts w:asciiTheme="minorHAnsi" w:hAnsiTheme="minorHAnsi" w:cstheme="minorHAnsi"/>
                <w:sz w:val="24"/>
                <w:szCs w:val="24"/>
              </w:rPr>
              <w:t xml:space="preserve"> </w:t>
            </w:r>
          </w:p>
          <w:p w14:paraId="0016E009" w14:textId="77777777" w:rsidR="009F624A" w:rsidRPr="00EF40D7" w:rsidRDefault="009F624A" w:rsidP="00FE3D1D">
            <w:pPr>
              <w:pStyle w:val="Sinespaciado"/>
              <w:jc w:val="both"/>
              <w:rPr>
                <w:rFonts w:asciiTheme="minorHAnsi" w:hAnsiTheme="minorHAnsi" w:cstheme="minorHAnsi"/>
                <w:sz w:val="24"/>
                <w:szCs w:val="24"/>
              </w:rPr>
            </w:pPr>
          </w:p>
          <w:p w14:paraId="44060F43" w14:textId="49A0B749" w:rsidR="009F624A" w:rsidRDefault="009F624A" w:rsidP="000E1501">
            <w:pPr>
              <w:pStyle w:val="Sinespaciado"/>
              <w:numPr>
                <w:ilvl w:val="0"/>
                <w:numId w:val="9"/>
              </w:numPr>
              <w:rPr>
                <w:rFonts w:asciiTheme="minorHAnsi" w:hAnsiTheme="minorHAnsi" w:cstheme="minorHAnsi"/>
                <w:sz w:val="24"/>
                <w:szCs w:val="24"/>
              </w:rPr>
            </w:pPr>
            <w:r w:rsidRPr="00EF40D7">
              <w:rPr>
                <w:rFonts w:asciiTheme="minorHAnsi" w:hAnsiTheme="minorHAnsi" w:cstheme="minorHAnsi"/>
                <w:sz w:val="24"/>
                <w:szCs w:val="24"/>
              </w:rPr>
              <w:t>Fraudes.</w:t>
            </w:r>
            <w:r w:rsidR="000E1501" w:rsidRPr="00EF40D7">
              <w:rPr>
                <w:rFonts w:asciiTheme="minorHAnsi" w:hAnsiTheme="minorHAnsi" w:cstheme="minorHAnsi"/>
                <w:sz w:val="24"/>
                <w:szCs w:val="24"/>
              </w:rPr>
              <w:t xml:space="preserve"> (registros fraudulentos)</w:t>
            </w:r>
          </w:p>
          <w:p w14:paraId="36F9211D" w14:textId="77777777" w:rsidR="00B7031D" w:rsidRPr="00EF40D7" w:rsidRDefault="00B7031D" w:rsidP="00B7031D">
            <w:pPr>
              <w:pStyle w:val="Sinespaciado"/>
              <w:ind w:left="720"/>
              <w:rPr>
                <w:rFonts w:asciiTheme="minorHAnsi" w:hAnsiTheme="minorHAnsi" w:cstheme="minorHAnsi"/>
                <w:sz w:val="24"/>
                <w:szCs w:val="24"/>
              </w:rPr>
            </w:pPr>
          </w:p>
          <w:p w14:paraId="0F544097" w14:textId="5BE98878" w:rsidR="009F624A" w:rsidRPr="00EF40D7" w:rsidRDefault="009F624A" w:rsidP="00F970AD">
            <w:pPr>
              <w:pStyle w:val="Sinespaciado"/>
              <w:numPr>
                <w:ilvl w:val="0"/>
                <w:numId w:val="9"/>
              </w:numPr>
              <w:jc w:val="both"/>
              <w:rPr>
                <w:rFonts w:asciiTheme="minorHAnsi" w:hAnsiTheme="minorHAnsi" w:cstheme="minorHAnsi"/>
                <w:sz w:val="24"/>
                <w:szCs w:val="24"/>
              </w:rPr>
            </w:pPr>
            <w:r w:rsidRPr="00EF40D7">
              <w:rPr>
                <w:rFonts w:asciiTheme="minorHAnsi" w:hAnsiTheme="minorHAnsi" w:cstheme="minorHAnsi"/>
                <w:sz w:val="24"/>
                <w:szCs w:val="24"/>
              </w:rPr>
              <w:t>Evasión y Elusión al SDSS.</w:t>
            </w:r>
          </w:p>
          <w:p w14:paraId="1458CA82" w14:textId="292551D1" w:rsidR="009F624A" w:rsidRPr="00EF40D7" w:rsidRDefault="009F624A" w:rsidP="00F970AD">
            <w:pPr>
              <w:pStyle w:val="Sinespaciado"/>
              <w:numPr>
                <w:ilvl w:val="0"/>
                <w:numId w:val="9"/>
              </w:numPr>
              <w:jc w:val="both"/>
              <w:rPr>
                <w:rFonts w:asciiTheme="minorHAnsi" w:hAnsiTheme="minorHAnsi" w:cstheme="minorHAnsi"/>
                <w:sz w:val="24"/>
                <w:szCs w:val="24"/>
              </w:rPr>
            </w:pPr>
            <w:r w:rsidRPr="00EF40D7">
              <w:rPr>
                <w:rFonts w:asciiTheme="minorHAnsi" w:hAnsiTheme="minorHAnsi" w:cstheme="minorHAnsi"/>
                <w:sz w:val="24"/>
                <w:szCs w:val="24"/>
              </w:rPr>
              <w:t>Retención de Pacientes</w:t>
            </w:r>
            <w:r w:rsidR="00757135" w:rsidRPr="00EF40D7">
              <w:rPr>
                <w:rFonts w:asciiTheme="minorHAnsi" w:hAnsiTheme="minorHAnsi" w:cstheme="minorHAnsi"/>
                <w:sz w:val="24"/>
                <w:szCs w:val="24"/>
              </w:rPr>
              <w:t>.</w:t>
            </w:r>
          </w:p>
          <w:p w14:paraId="7C2110C3" w14:textId="77777777" w:rsidR="00BC2FEE" w:rsidRPr="00EF40D7" w:rsidRDefault="00757135" w:rsidP="00F970AD">
            <w:pPr>
              <w:pStyle w:val="Sinespaciado"/>
              <w:numPr>
                <w:ilvl w:val="0"/>
                <w:numId w:val="9"/>
              </w:numPr>
              <w:jc w:val="both"/>
              <w:rPr>
                <w:rFonts w:asciiTheme="minorHAnsi" w:hAnsiTheme="minorHAnsi" w:cstheme="minorHAnsi"/>
                <w:sz w:val="24"/>
                <w:szCs w:val="24"/>
              </w:rPr>
            </w:pPr>
            <w:r w:rsidRPr="00EF40D7">
              <w:rPr>
                <w:rFonts w:asciiTheme="minorHAnsi" w:hAnsiTheme="minorHAnsi" w:cstheme="minorHAnsi"/>
                <w:sz w:val="24"/>
                <w:szCs w:val="24"/>
              </w:rPr>
              <w:t>Retención</w:t>
            </w:r>
            <w:r w:rsidR="009F624A" w:rsidRPr="00EF40D7">
              <w:rPr>
                <w:rFonts w:asciiTheme="minorHAnsi" w:hAnsiTheme="minorHAnsi" w:cstheme="minorHAnsi"/>
                <w:sz w:val="24"/>
                <w:szCs w:val="24"/>
              </w:rPr>
              <w:t xml:space="preserve"> de </w:t>
            </w:r>
            <w:r w:rsidRPr="00EF40D7">
              <w:rPr>
                <w:rFonts w:asciiTheme="minorHAnsi" w:hAnsiTheme="minorHAnsi" w:cstheme="minorHAnsi"/>
                <w:sz w:val="24"/>
                <w:szCs w:val="24"/>
              </w:rPr>
              <w:t>Cadáveres</w:t>
            </w:r>
            <w:r w:rsidR="009F624A" w:rsidRPr="00EF40D7">
              <w:rPr>
                <w:rFonts w:asciiTheme="minorHAnsi" w:hAnsiTheme="minorHAnsi" w:cstheme="minorHAnsi"/>
                <w:sz w:val="24"/>
                <w:szCs w:val="24"/>
              </w:rPr>
              <w:t>.</w:t>
            </w:r>
          </w:p>
          <w:p w14:paraId="1C893761" w14:textId="7FE72EB7" w:rsidR="009F624A" w:rsidRPr="00EF40D7" w:rsidRDefault="00BC2FEE" w:rsidP="00F970AD">
            <w:pPr>
              <w:pStyle w:val="Sinespaciado"/>
              <w:numPr>
                <w:ilvl w:val="0"/>
                <w:numId w:val="9"/>
              </w:numPr>
              <w:jc w:val="both"/>
              <w:rPr>
                <w:rFonts w:asciiTheme="minorHAnsi" w:hAnsiTheme="minorHAnsi" w:cstheme="minorHAnsi"/>
                <w:sz w:val="24"/>
                <w:szCs w:val="24"/>
              </w:rPr>
            </w:pPr>
            <w:r w:rsidRPr="00EF40D7">
              <w:rPr>
                <w:rFonts w:asciiTheme="minorHAnsi" w:hAnsiTheme="minorHAnsi" w:cstheme="minorHAnsi"/>
                <w:sz w:val="24"/>
                <w:szCs w:val="24"/>
              </w:rPr>
              <w:t xml:space="preserve">Rebote de pacientes en emergencia. </w:t>
            </w:r>
            <w:r w:rsidR="009F624A" w:rsidRPr="00EF40D7">
              <w:rPr>
                <w:rFonts w:asciiTheme="minorHAnsi" w:hAnsiTheme="minorHAnsi" w:cstheme="minorHAnsi"/>
                <w:sz w:val="24"/>
                <w:szCs w:val="24"/>
              </w:rPr>
              <w:t xml:space="preserve"> </w:t>
            </w:r>
          </w:p>
          <w:p w14:paraId="0CB401CE" w14:textId="5B77992E" w:rsidR="005A4200" w:rsidRPr="00EF40D7" w:rsidRDefault="00F970AD" w:rsidP="00FE3D1D">
            <w:pPr>
              <w:pStyle w:val="Sinespaciado"/>
              <w:numPr>
                <w:ilvl w:val="0"/>
                <w:numId w:val="9"/>
              </w:numPr>
              <w:jc w:val="both"/>
              <w:rPr>
                <w:rFonts w:asciiTheme="minorHAnsi" w:hAnsiTheme="minorHAnsi" w:cstheme="minorHAnsi"/>
                <w:sz w:val="24"/>
                <w:szCs w:val="24"/>
              </w:rPr>
            </w:pPr>
            <w:r w:rsidRPr="00EF40D7">
              <w:rPr>
                <w:rFonts w:asciiTheme="minorHAnsi" w:hAnsiTheme="minorHAnsi" w:cstheme="minorHAnsi"/>
                <w:sz w:val="24"/>
                <w:szCs w:val="24"/>
              </w:rPr>
              <w:t xml:space="preserve">Cobros y depósitos indebidos que ponen en riesgo la vida de pacientes. </w:t>
            </w:r>
          </w:p>
        </w:tc>
        <w:tc>
          <w:tcPr>
            <w:tcW w:w="4111" w:type="dxa"/>
            <w:shd w:val="clear" w:color="auto" w:fill="auto"/>
          </w:tcPr>
          <w:p w14:paraId="0BBB7D4A" w14:textId="2269C771" w:rsidR="005A4200" w:rsidRPr="00EF40D7" w:rsidRDefault="00ED33DE" w:rsidP="00ED33DE">
            <w:pPr>
              <w:pStyle w:val="Sinespaciado"/>
              <w:jc w:val="both"/>
              <w:rPr>
                <w:rFonts w:asciiTheme="minorHAnsi" w:hAnsiTheme="minorHAnsi" w:cstheme="minorHAnsi"/>
                <w:sz w:val="24"/>
                <w:szCs w:val="24"/>
              </w:rPr>
            </w:pPr>
            <w:r w:rsidRPr="00EF40D7">
              <w:rPr>
                <w:rFonts w:asciiTheme="minorHAnsi" w:hAnsiTheme="minorHAnsi" w:cstheme="minorHAnsi"/>
                <w:sz w:val="24"/>
                <w:szCs w:val="24"/>
              </w:rPr>
              <w:lastRenderedPageBreak/>
              <w:t xml:space="preserve">Proponemos la Creación de una Procuraduría Especializada de la Seguridad Social  </w:t>
            </w:r>
            <w:r w:rsidR="00757135" w:rsidRPr="00EF40D7">
              <w:rPr>
                <w:rFonts w:asciiTheme="minorHAnsi" w:hAnsiTheme="minorHAnsi" w:cstheme="minorHAnsi"/>
                <w:sz w:val="24"/>
                <w:szCs w:val="24"/>
              </w:rPr>
              <w:t xml:space="preserve">en función de lo establecido en el </w:t>
            </w:r>
            <w:r w:rsidR="00887AB3" w:rsidRPr="00EF40D7">
              <w:rPr>
                <w:rFonts w:asciiTheme="minorHAnsi" w:hAnsiTheme="minorHAnsi" w:cstheme="minorHAnsi"/>
                <w:sz w:val="24"/>
                <w:szCs w:val="24"/>
              </w:rPr>
              <w:t>a</w:t>
            </w:r>
            <w:r w:rsidR="00757135" w:rsidRPr="00EF40D7">
              <w:rPr>
                <w:rFonts w:asciiTheme="minorHAnsi" w:hAnsiTheme="minorHAnsi" w:cstheme="minorHAnsi"/>
                <w:sz w:val="24"/>
                <w:szCs w:val="24"/>
              </w:rPr>
              <w:t xml:space="preserve">rtículo 53 de la Ley Orgánica del Ministerio Público, No. 133-11, con un radio de acción u </w:t>
            </w:r>
            <w:r w:rsidR="00757135" w:rsidRPr="00EF40D7">
              <w:rPr>
                <w:rFonts w:asciiTheme="minorHAnsi" w:hAnsiTheme="minorHAnsi" w:cstheme="minorHAnsi"/>
                <w:sz w:val="24"/>
                <w:szCs w:val="24"/>
              </w:rPr>
              <w:lastRenderedPageBreak/>
              <w:t>operatividad, a nivel de toda la geografía nacional.</w:t>
            </w:r>
          </w:p>
        </w:tc>
      </w:tr>
    </w:tbl>
    <w:p w14:paraId="71C5A3AD" w14:textId="77777777" w:rsidR="004C6422" w:rsidRPr="00EF40D7" w:rsidRDefault="004C6422" w:rsidP="00373FC0">
      <w:pPr>
        <w:pStyle w:val="Prrafodelista"/>
        <w:ind w:left="644"/>
        <w:rPr>
          <w:rFonts w:cstheme="minorHAnsi"/>
          <w:b/>
          <w:bCs/>
          <w:lang w:val="es-ES"/>
        </w:rPr>
      </w:pPr>
    </w:p>
    <w:p w14:paraId="66B8F46D" w14:textId="4EA42C51" w:rsidR="00F34ABC" w:rsidRPr="00EF40D7" w:rsidRDefault="00F34ABC" w:rsidP="00F34ABC">
      <w:pPr>
        <w:pStyle w:val="Prrafodelista"/>
        <w:numPr>
          <w:ilvl w:val="0"/>
          <w:numId w:val="2"/>
        </w:numPr>
        <w:rPr>
          <w:rFonts w:cstheme="minorHAnsi"/>
          <w:b/>
          <w:bCs/>
          <w:lang w:val="es-ES"/>
        </w:rPr>
      </w:pPr>
      <w:r w:rsidRPr="00EF40D7">
        <w:rPr>
          <w:rFonts w:cstheme="minorHAnsi"/>
          <w:b/>
          <w:bCs/>
          <w:lang w:val="es-ES"/>
        </w:rPr>
        <w:t>Gobernanza</w:t>
      </w:r>
    </w:p>
    <w:p w14:paraId="0B44FE37" w14:textId="3A05E15A" w:rsidR="00373FC0" w:rsidRPr="00EF40D7" w:rsidRDefault="00373FC0" w:rsidP="00373FC0">
      <w:pPr>
        <w:pStyle w:val="Prrafodelista"/>
        <w:numPr>
          <w:ilvl w:val="1"/>
          <w:numId w:val="2"/>
        </w:numPr>
        <w:rPr>
          <w:rFonts w:cstheme="minorHAnsi"/>
        </w:rPr>
      </w:pPr>
      <w:r w:rsidRPr="00EF40D7">
        <w:rPr>
          <w:rFonts w:cstheme="minorHAnsi"/>
        </w:rPr>
        <w:t>Reestructuración CNSS</w:t>
      </w:r>
    </w:p>
    <w:tbl>
      <w:tblPr>
        <w:tblStyle w:val="Tablaconcuadrcula"/>
        <w:tblW w:w="10060" w:type="dxa"/>
        <w:tblLook w:val="04A0" w:firstRow="1" w:lastRow="0" w:firstColumn="1" w:lastColumn="0" w:noHBand="0" w:noVBand="1"/>
      </w:tblPr>
      <w:tblGrid>
        <w:gridCol w:w="1980"/>
        <w:gridCol w:w="3969"/>
        <w:gridCol w:w="4111"/>
      </w:tblGrid>
      <w:tr w:rsidR="00ED33DE" w:rsidRPr="00EF40D7" w14:paraId="59B42C32" w14:textId="77777777" w:rsidTr="00FE3D1D">
        <w:tc>
          <w:tcPr>
            <w:tcW w:w="1980" w:type="dxa"/>
            <w:shd w:val="clear" w:color="auto" w:fill="8EAADB" w:themeFill="accent1" w:themeFillTint="99"/>
          </w:tcPr>
          <w:p w14:paraId="0038043F" w14:textId="77777777" w:rsidR="00ED33DE" w:rsidRPr="00EF40D7" w:rsidRDefault="00ED33DE" w:rsidP="00FE3D1D">
            <w:pPr>
              <w:pStyle w:val="Sinespaciado"/>
              <w:jc w:val="both"/>
              <w:rPr>
                <w:rFonts w:asciiTheme="minorHAnsi" w:hAnsiTheme="minorHAnsi" w:cstheme="minorHAnsi"/>
                <w:b/>
                <w:sz w:val="24"/>
                <w:szCs w:val="24"/>
              </w:rPr>
            </w:pPr>
            <w:r w:rsidRPr="00EF40D7">
              <w:rPr>
                <w:rFonts w:asciiTheme="minorHAnsi" w:hAnsiTheme="minorHAnsi" w:cstheme="minorHAnsi"/>
                <w:b/>
                <w:sz w:val="24"/>
                <w:szCs w:val="24"/>
              </w:rPr>
              <w:t>TEMA</w:t>
            </w:r>
          </w:p>
        </w:tc>
        <w:tc>
          <w:tcPr>
            <w:tcW w:w="3969" w:type="dxa"/>
            <w:shd w:val="clear" w:color="auto" w:fill="8EAADB" w:themeFill="accent1" w:themeFillTint="99"/>
          </w:tcPr>
          <w:p w14:paraId="0007A82D" w14:textId="77777777" w:rsidR="00ED33DE" w:rsidRPr="00EF40D7" w:rsidRDefault="00ED33DE" w:rsidP="00FE3D1D">
            <w:pPr>
              <w:pStyle w:val="Sinespaciado"/>
              <w:jc w:val="both"/>
              <w:rPr>
                <w:rFonts w:asciiTheme="minorHAnsi" w:hAnsiTheme="minorHAnsi" w:cstheme="minorHAnsi"/>
                <w:b/>
                <w:sz w:val="24"/>
                <w:szCs w:val="24"/>
              </w:rPr>
            </w:pPr>
            <w:r w:rsidRPr="00EF40D7">
              <w:rPr>
                <w:rFonts w:asciiTheme="minorHAnsi" w:hAnsiTheme="minorHAnsi" w:cstheme="minorHAnsi"/>
                <w:b/>
                <w:sz w:val="24"/>
                <w:szCs w:val="24"/>
              </w:rPr>
              <w:t>SUSTENTACIONES</w:t>
            </w:r>
          </w:p>
        </w:tc>
        <w:tc>
          <w:tcPr>
            <w:tcW w:w="4111" w:type="dxa"/>
            <w:shd w:val="clear" w:color="auto" w:fill="8EAADB" w:themeFill="accent1" w:themeFillTint="99"/>
          </w:tcPr>
          <w:p w14:paraId="40CB7E2C" w14:textId="77777777" w:rsidR="00ED33DE" w:rsidRPr="00EF40D7" w:rsidRDefault="00ED33DE" w:rsidP="00FE3D1D">
            <w:pPr>
              <w:pStyle w:val="Sinespaciado"/>
              <w:jc w:val="both"/>
              <w:rPr>
                <w:rFonts w:asciiTheme="minorHAnsi" w:hAnsiTheme="minorHAnsi" w:cstheme="minorHAnsi"/>
                <w:b/>
                <w:sz w:val="24"/>
                <w:szCs w:val="24"/>
              </w:rPr>
            </w:pPr>
            <w:r w:rsidRPr="00EF40D7">
              <w:rPr>
                <w:rFonts w:asciiTheme="minorHAnsi" w:hAnsiTheme="minorHAnsi" w:cstheme="minorHAnsi"/>
                <w:b/>
                <w:sz w:val="24"/>
                <w:szCs w:val="24"/>
              </w:rPr>
              <w:t>PROPUESTAS</w:t>
            </w:r>
          </w:p>
        </w:tc>
      </w:tr>
      <w:tr w:rsidR="00ED33DE" w:rsidRPr="00EF40D7" w14:paraId="253467F4" w14:textId="77777777" w:rsidTr="00FE3D1D">
        <w:tc>
          <w:tcPr>
            <w:tcW w:w="1980" w:type="dxa"/>
            <w:shd w:val="clear" w:color="auto" w:fill="auto"/>
          </w:tcPr>
          <w:p w14:paraId="69557D42" w14:textId="77777777" w:rsidR="000C1717" w:rsidRPr="00EF40D7" w:rsidRDefault="000C1717" w:rsidP="000C1717">
            <w:pPr>
              <w:autoSpaceDE w:val="0"/>
              <w:autoSpaceDN w:val="0"/>
              <w:adjustRightInd w:val="0"/>
              <w:jc w:val="both"/>
              <w:rPr>
                <w:rFonts w:cstheme="minorHAnsi"/>
                <w:color w:val="000000"/>
                <w:sz w:val="24"/>
                <w:szCs w:val="24"/>
              </w:rPr>
            </w:pPr>
            <w:r w:rsidRPr="00EF40D7">
              <w:rPr>
                <w:rFonts w:cstheme="minorHAnsi"/>
                <w:b/>
                <w:bCs/>
                <w:color w:val="000000"/>
                <w:sz w:val="24"/>
                <w:szCs w:val="24"/>
              </w:rPr>
              <w:t>Poder de Veto e Integrantes del CNSS</w:t>
            </w:r>
          </w:p>
          <w:p w14:paraId="701065E9" w14:textId="77777777" w:rsidR="00ED33DE" w:rsidRPr="00EF40D7" w:rsidRDefault="00ED33DE" w:rsidP="00FE3D1D">
            <w:pPr>
              <w:pStyle w:val="Sinespaciado"/>
              <w:jc w:val="both"/>
              <w:rPr>
                <w:rFonts w:asciiTheme="minorHAnsi" w:hAnsiTheme="minorHAnsi" w:cstheme="minorHAnsi"/>
                <w:b/>
                <w:sz w:val="24"/>
                <w:szCs w:val="24"/>
              </w:rPr>
            </w:pPr>
          </w:p>
        </w:tc>
        <w:tc>
          <w:tcPr>
            <w:tcW w:w="3969" w:type="dxa"/>
            <w:shd w:val="clear" w:color="auto" w:fill="auto"/>
          </w:tcPr>
          <w:p w14:paraId="08AFBC37" w14:textId="4F14F039" w:rsidR="004C74C5" w:rsidRPr="00EF40D7" w:rsidRDefault="004C74C5" w:rsidP="004C74C5">
            <w:pPr>
              <w:pStyle w:val="Sinespaciado"/>
              <w:jc w:val="both"/>
              <w:rPr>
                <w:rFonts w:asciiTheme="minorHAnsi" w:hAnsiTheme="minorHAnsi" w:cstheme="minorHAnsi"/>
                <w:sz w:val="24"/>
                <w:szCs w:val="24"/>
              </w:rPr>
            </w:pPr>
            <w:r w:rsidRPr="00EF40D7">
              <w:rPr>
                <w:rFonts w:asciiTheme="minorHAnsi" w:hAnsiTheme="minorHAnsi" w:cstheme="minorHAnsi"/>
                <w:sz w:val="24"/>
                <w:szCs w:val="24"/>
              </w:rPr>
              <w:t>Es necesario establecer por ley quienes serán los nuevos integrantes del CNSS y cómo se implementarán las sesiones de una forma que se evite que algún grupo particular tenga suficiente poder de veto</w:t>
            </w:r>
            <w:r w:rsidR="00887AB3" w:rsidRPr="00EF40D7">
              <w:rPr>
                <w:rFonts w:asciiTheme="minorHAnsi" w:hAnsiTheme="minorHAnsi" w:cstheme="minorHAnsi"/>
                <w:sz w:val="24"/>
                <w:szCs w:val="24"/>
              </w:rPr>
              <w:t>.</w:t>
            </w:r>
          </w:p>
          <w:p w14:paraId="5B16E355" w14:textId="77777777" w:rsidR="004C74C5" w:rsidRPr="00EF40D7" w:rsidRDefault="004C74C5" w:rsidP="000C1717">
            <w:pPr>
              <w:jc w:val="both"/>
              <w:rPr>
                <w:rFonts w:cstheme="minorHAnsi"/>
                <w:sz w:val="24"/>
                <w:szCs w:val="24"/>
              </w:rPr>
            </w:pPr>
          </w:p>
          <w:p w14:paraId="08A0FD5D" w14:textId="77777777" w:rsidR="000C1717" w:rsidRPr="00EF40D7" w:rsidRDefault="000C1717" w:rsidP="000C1717">
            <w:pPr>
              <w:jc w:val="both"/>
              <w:rPr>
                <w:rFonts w:cstheme="minorHAnsi"/>
                <w:sz w:val="24"/>
                <w:szCs w:val="24"/>
              </w:rPr>
            </w:pPr>
            <w:r w:rsidRPr="00EF40D7">
              <w:rPr>
                <w:rFonts w:cstheme="minorHAnsi"/>
                <w:sz w:val="24"/>
                <w:szCs w:val="24"/>
              </w:rPr>
              <w:t>Arts. 22 y 24 de la Ley 87-01</w:t>
            </w:r>
          </w:p>
          <w:p w14:paraId="232498B3" w14:textId="77777777" w:rsidR="000C1717" w:rsidRPr="00EF40D7" w:rsidRDefault="000C1717" w:rsidP="000C1717">
            <w:pPr>
              <w:jc w:val="both"/>
              <w:rPr>
                <w:rFonts w:cstheme="minorHAnsi"/>
                <w:sz w:val="24"/>
                <w:szCs w:val="24"/>
              </w:rPr>
            </w:pPr>
          </w:p>
          <w:p w14:paraId="4E02E28B" w14:textId="2CCC585D" w:rsidR="000C1717" w:rsidRPr="00EF40D7" w:rsidRDefault="000C1717" w:rsidP="000C1717">
            <w:pPr>
              <w:jc w:val="both"/>
              <w:rPr>
                <w:rFonts w:cstheme="minorHAnsi"/>
                <w:sz w:val="24"/>
                <w:szCs w:val="24"/>
              </w:rPr>
            </w:pPr>
            <w:r w:rsidRPr="00EF40D7">
              <w:rPr>
                <w:rFonts w:cstheme="minorHAnsi"/>
                <w:sz w:val="24"/>
                <w:szCs w:val="24"/>
              </w:rPr>
              <w:t>Arts. 26 y 27 de la Ley 397-19 que modifican los Art. 21 y 23 de la Ley 87-01</w:t>
            </w:r>
          </w:p>
          <w:p w14:paraId="5FB9CE54" w14:textId="77777777" w:rsidR="000C1717" w:rsidRPr="00EF40D7" w:rsidRDefault="000C1717" w:rsidP="000C1717">
            <w:pPr>
              <w:jc w:val="both"/>
              <w:rPr>
                <w:rFonts w:cstheme="minorHAnsi"/>
                <w:sz w:val="24"/>
                <w:szCs w:val="24"/>
              </w:rPr>
            </w:pPr>
          </w:p>
          <w:p w14:paraId="762D5291" w14:textId="77777777" w:rsidR="000C1717" w:rsidRPr="00EF40D7" w:rsidRDefault="000C1717" w:rsidP="000C1717">
            <w:pPr>
              <w:jc w:val="both"/>
              <w:rPr>
                <w:rFonts w:cstheme="minorHAnsi"/>
                <w:sz w:val="24"/>
                <w:szCs w:val="24"/>
              </w:rPr>
            </w:pPr>
            <w:r w:rsidRPr="00EF40D7">
              <w:rPr>
                <w:rFonts w:cstheme="minorHAnsi"/>
                <w:sz w:val="24"/>
                <w:szCs w:val="24"/>
              </w:rPr>
              <w:t>Ley 13-20 que Modifica la Ley 87-01</w:t>
            </w:r>
          </w:p>
          <w:p w14:paraId="40227D20" w14:textId="77777777" w:rsidR="00ED33DE" w:rsidRPr="00EF40D7" w:rsidRDefault="00ED33DE" w:rsidP="00FE3D1D">
            <w:pPr>
              <w:pStyle w:val="Sinespaciado"/>
              <w:jc w:val="both"/>
              <w:rPr>
                <w:rFonts w:asciiTheme="minorHAnsi" w:hAnsiTheme="minorHAnsi" w:cstheme="minorHAnsi"/>
                <w:b/>
                <w:sz w:val="24"/>
                <w:szCs w:val="24"/>
              </w:rPr>
            </w:pPr>
          </w:p>
        </w:tc>
        <w:tc>
          <w:tcPr>
            <w:tcW w:w="4111" w:type="dxa"/>
            <w:shd w:val="clear" w:color="auto" w:fill="auto"/>
          </w:tcPr>
          <w:p w14:paraId="58F37954" w14:textId="76605EB9" w:rsidR="004C74C5" w:rsidRPr="00EF40D7" w:rsidRDefault="004C74C5" w:rsidP="004C74C5">
            <w:pPr>
              <w:jc w:val="both"/>
              <w:rPr>
                <w:rFonts w:cstheme="minorHAnsi"/>
                <w:b/>
                <w:sz w:val="24"/>
                <w:szCs w:val="24"/>
                <w:lang w:val="es-ES" w:eastAsia="es-ES"/>
              </w:rPr>
            </w:pPr>
            <w:r w:rsidRPr="00EF40D7">
              <w:rPr>
                <w:rFonts w:cstheme="minorHAnsi"/>
                <w:b/>
                <w:sz w:val="24"/>
                <w:szCs w:val="24"/>
                <w:lang w:val="es-ES" w:eastAsia="es-ES"/>
              </w:rPr>
              <w:t xml:space="preserve">Proponemos la </w:t>
            </w:r>
            <w:r w:rsidR="00EF40D7">
              <w:rPr>
                <w:rFonts w:cstheme="minorHAnsi"/>
                <w:b/>
                <w:sz w:val="24"/>
                <w:szCs w:val="24"/>
                <w:lang w:val="es-ES" w:eastAsia="es-ES"/>
              </w:rPr>
              <w:t>redacción siguiente para el artículo</w:t>
            </w:r>
            <w:r w:rsidRPr="00EF40D7">
              <w:rPr>
                <w:rFonts w:cstheme="minorHAnsi"/>
                <w:b/>
                <w:sz w:val="24"/>
                <w:szCs w:val="24"/>
                <w:lang w:val="es-ES" w:eastAsia="es-ES"/>
              </w:rPr>
              <w:t xml:space="preserve"> 24 de la Ley 87-01:</w:t>
            </w:r>
          </w:p>
          <w:p w14:paraId="0F828068" w14:textId="77777777" w:rsidR="004C74C5" w:rsidRPr="00EF40D7" w:rsidRDefault="004C74C5" w:rsidP="004C74C5">
            <w:pPr>
              <w:jc w:val="both"/>
              <w:rPr>
                <w:rFonts w:cstheme="minorHAnsi"/>
                <w:sz w:val="24"/>
                <w:szCs w:val="24"/>
                <w:lang w:val="es-ES" w:eastAsia="es-ES"/>
              </w:rPr>
            </w:pPr>
          </w:p>
          <w:p w14:paraId="1C84D70C" w14:textId="77777777" w:rsidR="004C74C5" w:rsidRPr="00EF40D7" w:rsidRDefault="004C74C5" w:rsidP="004C74C5">
            <w:pPr>
              <w:jc w:val="both"/>
              <w:rPr>
                <w:rFonts w:cstheme="minorHAnsi"/>
                <w:sz w:val="24"/>
                <w:szCs w:val="24"/>
              </w:rPr>
            </w:pPr>
            <w:r w:rsidRPr="00EF40D7">
              <w:rPr>
                <w:rFonts w:cstheme="minorHAnsi"/>
                <w:sz w:val="24"/>
                <w:szCs w:val="24"/>
                <w:lang w:val="es-ES" w:eastAsia="es-ES"/>
              </w:rPr>
              <w:t xml:space="preserve">El Consejo Nacional de Seguridad Social (CNSS) sesionará válidamente con la mitad más uno de sus miembros titulares, siempre y cuando esté presente por lo menos un representante de los sectores gubernamental, laboral y empleador. Se reunirá en forma ordinaria cada dos semanas y en forma extraordinaria cuando lo convoque su presidente, o a solicitud de cinco de sus miembros. Sus resoluciones sólo serán válidas cuando cuenten con los votos de la mayoría </w:t>
            </w:r>
            <w:r w:rsidRPr="00EF40D7">
              <w:rPr>
                <w:rFonts w:cstheme="minorHAnsi"/>
                <w:sz w:val="24"/>
                <w:szCs w:val="24"/>
              </w:rPr>
              <w:t>absoluta de los miembros titulares o suplentes de los sectores representados en el CNSS.</w:t>
            </w:r>
          </w:p>
          <w:p w14:paraId="2F3AA2DB" w14:textId="77777777" w:rsidR="004C74C5" w:rsidRPr="00EF40D7" w:rsidRDefault="004C74C5" w:rsidP="004C74C5">
            <w:pPr>
              <w:autoSpaceDE w:val="0"/>
              <w:autoSpaceDN w:val="0"/>
              <w:adjustRightInd w:val="0"/>
              <w:jc w:val="both"/>
              <w:rPr>
                <w:rFonts w:cstheme="minorHAnsi"/>
                <w:sz w:val="24"/>
                <w:szCs w:val="24"/>
                <w:lang w:eastAsia="es-ES"/>
              </w:rPr>
            </w:pPr>
          </w:p>
          <w:p w14:paraId="77866793" w14:textId="77777777" w:rsidR="004C74C5" w:rsidRPr="00EF40D7" w:rsidRDefault="004C74C5" w:rsidP="004C74C5">
            <w:pPr>
              <w:autoSpaceDE w:val="0"/>
              <w:autoSpaceDN w:val="0"/>
              <w:adjustRightInd w:val="0"/>
              <w:jc w:val="both"/>
              <w:rPr>
                <w:rFonts w:cstheme="minorHAnsi"/>
                <w:sz w:val="24"/>
                <w:szCs w:val="24"/>
                <w:lang w:val="es-ES" w:eastAsia="es-ES"/>
              </w:rPr>
            </w:pPr>
            <w:r w:rsidRPr="00EF40D7">
              <w:rPr>
                <w:rFonts w:cstheme="minorHAnsi"/>
                <w:b/>
                <w:sz w:val="24"/>
                <w:szCs w:val="24"/>
                <w:lang w:val="es-ES" w:eastAsia="es-ES"/>
              </w:rPr>
              <w:t>PÁRRAFO I:</w:t>
            </w:r>
            <w:r w:rsidRPr="00EF40D7">
              <w:rPr>
                <w:rFonts w:cstheme="minorHAnsi"/>
                <w:sz w:val="24"/>
                <w:szCs w:val="24"/>
                <w:lang w:val="es-ES" w:eastAsia="es-ES"/>
              </w:rPr>
              <w:t xml:space="preserve"> En virtud de que el Estado es el garante final del cumplimiento de la Ley 87-01 se reconoce el derecho a veto condicionado al sector gobierno para los casos siguientes:</w:t>
            </w:r>
          </w:p>
          <w:p w14:paraId="7A405F32" w14:textId="77777777" w:rsidR="004C74C5" w:rsidRPr="00EF40D7" w:rsidRDefault="004C74C5" w:rsidP="004C74C5">
            <w:pPr>
              <w:autoSpaceDE w:val="0"/>
              <w:autoSpaceDN w:val="0"/>
              <w:adjustRightInd w:val="0"/>
              <w:jc w:val="both"/>
              <w:rPr>
                <w:rFonts w:cstheme="minorHAnsi"/>
                <w:sz w:val="24"/>
                <w:szCs w:val="24"/>
                <w:lang w:val="es-ES" w:eastAsia="es-ES"/>
              </w:rPr>
            </w:pPr>
          </w:p>
          <w:p w14:paraId="1290F77B" w14:textId="77777777" w:rsidR="004C74C5" w:rsidRPr="00EF40D7" w:rsidRDefault="004C74C5" w:rsidP="004C74C5">
            <w:pPr>
              <w:numPr>
                <w:ilvl w:val="0"/>
                <w:numId w:val="10"/>
              </w:numPr>
              <w:autoSpaceDE w:val="0"/>
              <w:autoSpaceDN w:val="0"/>
              <w:adjustRightInd w:val="0"/>
              <w:spacing w:after="160" w:line="259" w:lineRule="auto"/>
              <w:jc w:val="both"/>
              <w:rPr>
                <w:rFonts w:cstheme="minorHAnsi"/>
                <w:sz w:val="24"/>
                <w:szCs w:val="24"/>
                <w:lang w:val="es-ES" w:eastAsia="es-ES"/>
              </w:rPr>
            </w:pPr>
            <w:r w:rsidRPr="00EF40D7">
              <w:rPr>
                <w:rFonts w:cstheme="minorHAnsi"/>
                <w:sz w:val="24"/>
                <w:szCs w:val="24"/>
                <w:lang w:val="es-ES" w:eastAsia="es-ES"/>
              </w:rPr>
              <w:lastRenderedPageBreak/>
              <w:t>Cuando una resolución atente contra el equilibrio financiero del Sistema.</w:t>
            </w:r>
          </w:p>
          <w:p w14:paraId="5E72D5F7" w14:textId="77777777" w:rsidR="004C74C5" w:rsidRPr="00EF40D7" w:rsidRDefault="004C74C5" w:rsidP="004C74C5">
            <w:pPr>
              <w:numPr>
                <w:ilvl w:val="0"/>
                <w:numId w:val="10"/>
              </w:numPr>
              <w:autoSpaceDE w:val="0"/>
              <w:autoSpaceDN w:val="0"/>
              <w:adjustRightInd w:val="0"/>
              <w:spacing w:after="160" w:line="259" w:lineRule="auto"/>
              <w:jc w:val="both"/>
              <w:rPr>
                <w:rFonts w:cstheme="minorHAnsi"/>
                <w:sz w:val="24"/>
                <w:szCs w:val="24"/>
                <w:lang w:val="es-ES" w:eastAsia="es-ES"/>
              </w:rPr>
            </w:pPr>
            <w:r w:rsidRPr="00EF40D7">
              <w:rPr>
                <w:rFonts w:cstheme="minorHAnsi"/>
                <w:sz w:val="24"/>
                <w:szCs w:val="24"/>
                <w:lang w:val="es-ES" w:eastAsia="es-ES"/>
              </w:rPr>
              <w:t>Cuando una resolución atente contra los derechos de los afiliados.</w:t>
            </w:r>
          </w:p>
          <w:p w14:paraId="3F7AC190" w14:textId="650A87A0" w:rsidR="004C74C5" w:rsidRPr="00EF40D7" w:rsidRDefault="004C74C5" w:rsidP="0075387F">
            <w:pPr>
              <w:numPr>
                <w:ilvl w:val="0"/>
                <w:numId w:val="10"/>
              </w:numPr>
              <w:autoSpaceDE w:val="0"/>
              <w:autoSpaceDN w:val="0"/>
              <w:adjustRightInd w:val="0"/>
              <w:spacing w:after="160" w:line="259" w:lineRule="auto"/>
              <w:jc w:val="both"/>
              <w:rPr>
                <w:rFonts w:cstheme="minorHAnsi"/>
                <w:sz w:val="24"/>
                <w:szCs w:val="24"/>
                <w:lang w:val="es-ES" w:eastAsia="es-ES"/>
              </w:rPr>
            </w:pPr>
            <w:r w:rsidRPr="00EF40D7">
              <w:rPr>
                <w:rFonts w:cstheme="minorHAnsi"/>
                <w:sz w:val="24"/>
                <w:szCs w:val="24"/>
                <w:lang w:val="es-ES" w:eastAsia="es-ES"/>
              </w:rPr>
              <w:t xml:space="preserve">Cuando una resolución vaya en perjuicio del Estado Dominicano. </w:t>
            </w:r>
          </w:p>
          <w:p w14:paraId="63608202" w14:textId="66BA2BDB" w:rsidR="004C74C5" w:rsidRPr="00EF40D7" w:rsidRDefault="004C74C5" w:rsidP="004C74C5">
            <w:pPr>
              <w:autoSpaceDE w:val="0"/>
              <w:autoSpaceDN w:val="0"/>
              <w:adjustRightInd w:val="0"/>
              <w:jc w:val="both"/>
              <w:rPr>
                <w:rFonts w:cstheme="minorHAnsi"/>
                <w:b/>
                <w:sz w:val="24"/>
                <w:szCs w:val="24"/>
                <w:lang w:val="es-ES" w:eastAsia="es-ES"/>
              </w:rPr>
            </w:pPr>
            <w:r w:rsidRPr="00EF40D7">
              <w:rPr>
                <w:rFonts w:cstheme="minorHAnsi"/>
                <w:b/>
                <w:sz w:val="24"/>
                <w:szCs w:val="24"/>
                <w:lang w:val="es-ES" w:eastAsia="es-ES"/>
              </w:rPr>
              <w:t xml:space="preserve">Proponemos que se incluya un literal y un párrafo </w:t>
            </w:r>
            <w:r w:rsidR="00EF40D7">
              <w:rPr>
                <w:rFonts w:cstheme="minorHAnsi"/>
                <w:b/>
                <w:sz w:val="24"/>
                <w:szCs w:val="24"/>
                <w:lang w:val="es-ES" w:eastAsia="es-ES"/>
              </w:rPr>
              <w:t>al artículo</w:t>
            </w:r>
            <w:r w:rsidRPr="00EF40D7">
              <w:rPr>
                <w:rFonts w:cstheme="minorHAnsi"/>
                <w:b/>
                <w:sz w:val="24"/>
                <w:szCs w:val="24"/>
                <w:lang w:val="es-ES" w:eastAsia="es-ES"/>
              </w:rPr>
              <w:t xml:space="preserve"> 23 de la Ley 87-01,</w:t>
            </w:r>
            <w:r w:rsidR="00EF40D7">
              <w:rPr>
                <w:rFonts w:cstheme="minorHAnsi"/>
                <w:b/>
                <w:sz w:val="24"/>
                <w:szCs w:val="24"/>
                <w:lang w:val="es-ES" w:eastAsia="es-ES"/>
              </w:rPr>
              <w:t xml:space="preserve"> modificado por el artículo</w:t>
            </w:r>
            <w:r w:rsidRPr="00EF40D7">
              <w:rPr>
                <w:rFonts w:cstheme="minorHAnsi"/>
                <w:b/>
                <w:sz w:val="24"/>
                <w:szCs w:val="24"/>
                <w:lang w:val="es-ES" w:eastAsia="es-ES"/>
              </w:rPr>
              <w:t xml:space="preserve"> 27 de la Ley 397-19 de la siguiente manera: </w:t>
            </w:r>
          </w:p>
          <w:p w14:paraId="0868789F" w14:textId="77777777" w:rsidR="004C74C5" w:rsidRPr="00EF40D7" w:rsidRDefault="004C74C5" w:rsidP="004C74C5">
            <w:pPr>
              <w:autoSpaceDE w:val="0"/>
              <w:autoSpaceDN w:val="0"/>
              <w:adjustRightInd w:val="0"/>
              <w:jc w:val="both"/>
              <w:rPr>
                <w:rFonts w:cstheme="minorHAnsi"/>
                <w:b/>
                <w:sz w:val="24"/>
                <w:szCs w:val="24"/>
                <w:lang w:val="es-ES" w:eastAsia="es-ES"/>
              </w:rPr>
            </w:pPr>
            <w:r w:rsidRPr="00EF40D7">
              <w:rPr>
                <w:rFonts w:cstheme="minorHAnsi"/>
                <w:b/>
                <w:sz w:val="24"/>
                <w:szCs w:val="24"/>
                <w:lang w:val="es-ES" w:eastAsia="es-ES"/>
              </w:rPr>
              <w:t xml:space="preserve"> </w:t>
            </w:r>
          </w:p>
          <w:p w14:paraId="2AE822D6" w14:textId="77777777" w:rsidR="004C74C5" w:rsidRPr="00EF40D7" w:rsidRDefault="004C74C5" w:rsidP="004C74C5">
            <w:pPr>
              <w:autoSpaceDE w:val="0"/>
              <w:autoSpaceDN w:val="0"/>
              <w:adjustRightInd w:val="0"/>
              <w:jc w:val="both"/>
              <w:rPr>
                <w:rFonts w:cstheme="minorHAnsi"/>
                <w:sz w:val="24"/>
                <w:szCs w:val="24"/>
                <w:lang w:val="es-ES" w:eastAsia="es-ES"/>
              </w:rPr>
            </w:pPr>
            <w:r w:rsidRPr="00EF40D7">
              <w:rPr>
                <w:rFonts w:cstheme="minorHAnsi"/>
                <w:b/>
                <w:sz w:val="24"/>
                <w:szCs w:val="24"/>
                <w:lang w:val="es-ES" w:eastAsia="es-ES"/>
              </w:rPr>
              <w:t xml:space="preserve">x) </w:t>
            </w:r>
            <w:r w:rsidRPr="00EF40D7">
              <w:rPr>
                <w:rFonts w:cstheme="minorHAnsi"/>
                <w:sz w:val="24"/>
                <w:szCs w:val="24"/>
                <w:lang w:val="es-ES" w:eastAsia="es-ES"/>
              </w:rPr>
              <w:t xml:space="preserve">El Director General de Información y Defensa de los Afiliados (DIDA). </w:t>
            </w:r>
          </w:p>
          <w:p w14:paraId="268D32A0" w14:textId="77777777" w:rsidR="004C74C5" w:rsidRPr="00EF40D7" w:rsidRDefault="004C74C5" w:rsidP="004C74C5">
            <w:pPr>
              <w:autoSpaceDE w:val="0"/>
              <w:autoSpaceDN w:val="0"/>
              <w:adjustRightInd w:val="0"/>
              <w:jc w:val="both"/>
              <w:rPr>
                <w:rFonts w:cstheme="minorHAnsi"/>
                <w:sz w:val="24"/>
                <w:szCs w:val="24"/>
                <w:lang w:val="es-ES" w:eastAsia="es-ES"/>
              </w:rPr>
            </w:pPr>
          </w:p>
          <w:p w14:paraId="06271A9B" w14:textId="7150A10E" w:rsidR="004C74C5" w:rsidRPr="00EF40D7" w:rsidRDefault="004C74C5" w:rsidP="00887AB3">
            <w:pPr>
              <w:autoSpaceDE w:val="0"/>
              <w:autoSpaceDN w:val="0"/>
              <w:adjustRightInd w:val="0"/>
              <w:jc w:val="both"/>
              <w:rPr>
                <w:rFonts w:cstheme="minorHAnsi"/>
                <w:sz w:val="24"/>
                <w:szCs w:val="24"/>
                <w:lang w:val="es-ES" w:eastAsia="es-ES"/>
              </w:rPr>
            </w:pPr>
            <w:r w:rsidRPr="00EF40D7">
              <w:rPr>
                <w:rFonts w:cstheme="minorHAnsi"/>
                <w:b/>
                <w:sz w:val="24"/>
                <w:szCs w:val="24"/>
                <w:lang w:val="es-ES" w:eastAsia="es-ES"/>
              </w:rPr>
              <w:t>Párrafo X:</w:t>
            </w:r>
            <w:r w:rsidRPr="00EF40D7">
              <w:rPr>
                <w:rFonts w:cstheme="minorHAnsi"/>
                <w:sz w:val="24"/>
                <w:szCs w:val="24"/>
                <w:lang w:val="es-ES" w:eastAsia="es-ES"/>
              </w:rPr>
              <w:t xml:space="preserve"> Cuando se trate de recursos de apelación interpuestos por la DIDA ante este CNSS esta entidad podrá inhibirse en el conocimiento de los mismos. </w:t>
            </w:r>
          </w:p>
        </w:tc>
      </w:tr>
    </w:tbl>
    <w:p w14:paraId="17746542" w14:textId="77777777" w:rsidR="000B5A4A" w:rsidRPr="00EF40D7" w:rsidRDefault="000B5A4A" w:rsidP="000B5A4A">
      <w:pPr>
        <w:ind w:left="360"/>
        <w:rPr>
          <w:rFonts w:cstheme="minorHAnsi"/>
        </w:rPr>
      </w:pPr>
    </w:p>
    <w:p w14:paraId="3CFC4FBD" w14:textId="77777777" w:rsidR="00373FC0" w:rsidRPr="00EF40D7" w:rsidRDefault="00373FC0" w:rsidP="00373FC0">
      <w:pPr>
        <w:pStyle w:val="Prrafodelista"/>
        <w:ind w:left="644"/>
        <w:rPr>
          <w:rFonts w:cstheme="minorHAnsi"/>
          <w:b/>
          <w:bCs/>
          <w:lang w:val="es-ES"/>
        </w:rPr>
      </w:pPr>
    </w:p>
    <w:p w14:paraId="6085E08C" w14:textId="7FFD6E93" w:rsidR="00F34ABC" w:rsidRPr="00EF40D7" w:rsidRDefault="00F34ABC" w:rsidP="00F34ABC">
      <w:pPr>
        <w:pStyle w:val="Prrafodelista"/>
        <w:numPr>
          <w:ilvl w:val="0"/>
          <w:numId w:val="2"/>
        </w:numPr>
        <w:rPr>
          <w:rFonts w:cstheme="minorHAnsi"/>
          <w:b/>
          <w:bCs/>
          <w:lang w:val="es-ES"/>
        </w:rPr>
      </w:pPr>
      <w:r w:rsidRPr="00EF40D7">
        <w:rPr>
          <w:rFonts w:cstheme="minorHAnsi"/>
          <w:b/>
          <w:bCs/>
          <w:lang w:val="es-ES"/>
        </w:rPr>
        <w:t>Sostenibilidad Financiera</w:t>
      </w:r>
    </w:p>
    <w:p w14:paraId="3888065F" w14:textId="0A8EF878" w:rsidR="008A45B9" w:rsidRPr="00EF40D7" w:rsidRDefault="008A45B9" w:rsidP="008A45B9">
      <w:pPr>
        <w:pStyle w:val="Prrafodelista"/>
        <w:numPr>
          <w:ilvl w:val="1"/>
          <w:numId w:val="2"/>
        </w:numPr>
        <w:rPr>
          <w:rFonts w:cstheme="minorHAnsi"/>
          <w:lang w:val="es-ES"/>
        </w:rPr>
      </w:pPr>
      <w:r w:rsidRPr="00EF40D7">
        <w:rPr>
          <w:rFonts w:cstheme="minorHAnsi"/>
          <w:lang w:val="es-ES"/>
        </w:rPr>
        <w:t xml:space="preserve">Tasa de reemplazo pensionados, Unidades de Atención Primaria, Atención a la primera infancia, prestaciones en salud. (varios) </w:t>
      </w:r>
    </w:p>
    <w:p w14:paraId="6001EE8C" w14:textId="77777777" w:rsidR="0075387F" w:rsidRPr="00EF40D7" w:rsidRDefault="0075387F" w:rsidP="00887AB3">
      <w:pPr>
        <w:ind w:left="360"/>
        <w:rPr>
          <w:rFonts w:cstheme="minorHAnsi"/>
          <w:lang w:val="es-ES"/>
        </w:rPr>
      </w:pPr>
    </w:p>
    <w:tbl>
      <w:tblPr>
        <w:tblStyle w:val="Tablaconcuadrcula"/>
        <w:tblW w:w="10060" w:type="dxa"/>
        <w:tblLook w:val="04A0" w:firstRow="1" w:lastRow="0" w:firstColumn="1" w:lastColumn="0" w:noHBand="0" w:noVBand="1"/>
      </w:tblPr>
      <w:tblGrid>
        <w:gridCol w:w="1980"/>
        <w:gridCol w:w="3969"/>
        <w:gridCol w:w="4111"/>
      </w:tblGrid>
      <w:tr w:rsidR="00ED33DE" w:rsidRPr="00EF40D7" w14:paraId="1ABC1405" w14:textId="77777777" w:rsidTr="00FE3D1D">
        <w:tc>
          <w:tcPr>
            <w:tcW w:w="1980" w:type="dxa"/>
            <w:shd w:val="clear" w:color="auto" w:fill="8EAADB" w:themeFill="accent1" w:themeFillTint="99"/>
          </w:tcPr>
          <w:p w14:paraId="6684C598" w14:textId="77777777" w:rsidR="00ED33DE" w:rsidRPr="00EF40D7" w:rsidRDefault="00ED33DE" w:rsidP="00FE3D1D">
            <w:pPr>
              <w:pStyle w:val="Sinespaciado"/>
              <w:jc w:val="both"/>
              <w:rPr>
                <w:rFonts w:asciiTheme="minorHAnsi" w:hAnsiTheme="minorHAnsi" w:cstheme="minorHAnsi"/>
                <w:b/>
                <w:sz w:val="24"/>
                <w:szCs w:val="24"/>
              </w:rPr>
            </w:pPr>
            <w:r w:rsidRPr="00EF40D7">
              <w:rPr>
                <w:rFonts w:asciiTheme="minorHAnsi" w:hAnsiTheme="minorHAnsi" w:cstheme="minorHAnsi"/>
                <w:b/>
                <w:sz w:val="24"/>
                <w:szCs w:val="24"/>
              </w:rPr>
              <w:t>TEMA</w:t>
            </w:r>
          </w:p>
        </w:tc>
        <w:tc>
          <w:tcPr>
            <w:tcW w:w="3969" w:type="dxa"/>
            <w:shd w:val="clear" w:color="auto" w:fill="8EAADB" w:themeFill="accent1" w:themeFillTint="99"/>
          </w:tcPr>
          <w:p w14:paraId="0E9D3CC7" w14:textId="77777777" w:rsidR="00ED33DE" w:rsidRPr="00EF40D7" w:rsidRDefault="00ED33DE" w:rsidP="00FE3D1D">
            <w:pPr>
              <w:pStyle w:val="Sinespaciado"/>
              <w:jc w:val="both"/>
              <w:rPr>
                <w:rFonts w:asciiTheme="minorHAnsi" w:hAnsiTheme="minorHAnsi" w:cstheme="minorHAnsi"/>
                <w:b/>
                <w:sz w:val="24"/>
                <w:szCs w:val="24"/>
              </w:rPr>
            </w:pPr>
            <w:r w:rsidRPr="00EF40D7">
              <w:rPr>
                <w:rFonts w:asciiTheme="minorHAnsi" w:hAnsiTheme="minorHAnsi" w:cstheme="minorHAnsi"/>
                <w:b/>
                <w:sz w:val="24"/>
                <w:szCs w:val="24"/>
              </w:rPr>
              <w:t>SUSTENTACIONES</w:t>
            </w:r>
          </w:p>
        </w:tc>
        <w:tc>
          <w:tcPr>
            <w:tcW w:w="4111" w:type="dxa"/>
            <w:shd w:val="clear" w:color="auto" w:fill="8EAADB" w:themeFill="accent1" w:themeFillTint="99"/>
          </w:tcPr>
          <w:p w14:paraId="413148A1" w14:textId="77777777" w:rsidR="00ED33DE" w:rsidRPr="00EF40D7" w:rsidRDefault="00ED33DE" w:rsidP="00FE3D1D">
            <w:pPr>
              <w:pStyle w:val="Sinespaciado"/>
              <w:jc w:val="both"/>
              <w:rPr>
                <w:rFonts w:asciiTheme="minorHAnsi" w:hAnsiTheme="minorHAnsi" w:cstheme="minorHAnsi"/>
                <w:b/>
                <w:sz w:val="24"/>
                <w:szCs w:val="24"/>
              </w:rPr>
            </w:pPr>
            <w:r w:rsidRPr="00EF40D7">
              <w:rPr>
                <w:rFonts w:asciiTheme="minorHAnsi" w:hAnsiTheme="minorHAnsi" w:cstheme="minorHAnsi"/>
                <w:b/>
                <w:sz w:val="24"/>
                <w:szCs w:val="24"/>
              </w:rPr>
              <w:t>PROPUESTAS</w:t>
            </w:r>
          </w:p>
        </w:tc>
      </w:tr>
      <w:tr w:rsidR="00ED33DE" w:rsidRPr="00EF40D7" w14:paraId="083B71CD" w14:textId="77777777" w:rsidTr="00FE3D1D">
        <w:tc>
          <w:tcPr>
            <w:tcW w:w="1980" w:type="dxa"/>
            <w:shd w:val="clear" w:color="auto" w:fill="auto"/>
          </w:tcPr>
          <w:p w14:paraId="3C58BAE4" w14:textId="464B0712" w:rsidR="00ED33DE" w:rsidRPr="00EF40D7" w:rsidRDefault="004153A7" w:rsidP="00ED3474">
            <w:pPr>
              <w:pStyle w:val="Sinespaciado"/>
              <w:rPr>
                <w:rFonts w:asciiTheme="minorHAnsi" w:hAnsiTheme="minorHAnsi" w:cstheme="minorHAnsi"/>
                <w:b/>
                <w:sz w:val="24"/>
                <w:szCs w:val="24"/>
              </w:rPr>
            </w:pPr>
            <w:r w:rsidRPr="00EF40D7">
              <w:rPr>
                <w:rFonts w:asciiTheme="minorHAnsi" w:hAnsiTheme="minorHAnsi" w:cstheme="minorHAnsi"/>
                <w:b/>
                <w:sz w:val="24"/>
                <w:szCs w:val="24"/>
                <w:lang w:val="es-ES"/>
              </w:rPr>
              <w:t>Tasa de reemplazo pensionados</w:t>
            </w:r>
          </w:p>
        </w:tc>
        <w:tc>
          <w:tcPr>
            <w:tcW w:w="3969" w:type="dxa"/>
            <w:shd w:val="clear" w:color="auto" w:fill="auto"/>
          </w:tcPr>
          <w:p w14:paraId="0518195C" w14:textId="7566F262" w:rsidR="00ED33DE" w:rsidRPr="00EF40D7" w:rsidRDefault="007628C1" w:rsidP="00FE3D1D">
            <w:pPr>
              <w:pStyle w:val="Sinespaciado"/>
              <w:jc w:val="both"/>
              <w:rPr>
                <w:rFonts w:asciiTheme="minorHAnsi" w:hAnsiTheme="minorHAnsi" w:cstheme="minorHAnsi"/>
                <w:sz w:val="24"/>
                <w:szCs w:val="24"/>
              </w:rPr>
            </w:pPr>
            <w:r w:rsidRPr="00EF40D7">
              <w:rPr>
                <w:rFonts w:asciiTheme="minorHAnsi" w:hAnsiTheme="minorHAnsi" w:cstheme="minorHAnsi"/>
                <w:sz w:val="24"/>
                <w:szCs w:val="24"/>
              </w:rPr>
              <w:t xml:space="preserve">En la actualidad la tasa de remplazo no garantiza al </w:t>
            </w:r>
            <w:r w:rsidR="00ED3474" w:rsidRPr="00EF40D7">
              <w:rPr>
                <w:rFonts w:asciiTheme="minorHAnsi" w:hAnsiTheme="minorHAnsi" w:cstheme="minorHAnsi"/>
                <w:sz w:val="24"/>
                <w:szCs w:val="24"/>
              </w:rPr>
              <w:t xml:space="preserve">trabajador </w:t>
            </w:r>
            <w:r w:rsidRPr="00EF40D7">
              <w:rPr>
                <w:rFonts w:asciiTheme="minorHAnsi" w:hAnsiTheme="minorHAnsi" w:cstheme="minorHAnsi"/>
                <w:sz w:val="24"/>
                <w:szCs w:val="24"/>
              </w:rPr>
              <w:t>pasivo</w:t>
            </w:r>
            <w:r w:rsidR="00ED3474" w:rsidRPr="00EF40D7">
              <w:rPr>
                <w:rFonts w:asciiTheme="minorHAnsi" w:hAnsiTheme="minorHAnsi" w:cstheme="minorHAnsi"/>
                <w:sz w:val="24"/>
                <w:szCs w:val="24"/>
              </w:rPr>
              <w:t xml:space="preserve"> la suficiencia para mantener</w:t>
            </w:r>
            <w:r w:rsidRPr="00EF40D7">
              <w:rPr>
                <w:rFonts w:asciiTheme="minorHAnsi" w:hAnsiTheme="minorHAnsi" w:cstheme="minorHAnsi"/>
                <w:sz w:val="24"/>
                <w:szCs w:val="24"/>
              </w:rPr>
              <w:t xml:space="preserve"> la calidad de vida</w:t>
            </w:r>
            <w:r w:rsidR="00ED3474" w:rsidRPr="00EF40D7">
              <w:rPr>
                <w:rFonts w:asciiTheme="minorHAnsi" w:hAnsiTheme="minorHAnsi" w:cstheme="minorHAnsi"/>
                <w:sz w:val="24"/>
                <w:szCs w:val="24"/>
              </w:rPr>
              <w:t xml:space="preserve"> de cuando estaba activo</w:t>
            </w:r>
            <w:r w:rsidRPr="00EF40D7">
              <w:rPr>
                <w:rFonts w:asciiTheme="minorHAnsi" w:hAnsiTheme="minorHAnsi" w:cstheme="minorHAnsi"/>
                <w:sz w:val="24"/>
                <w:szCs w:val="24"/>
              </w:rPr>
              <w:t>.</w:t>
            </w:r>
          </w:p>
          <w:p w14:paraId="529161FF" w14:textId="77777777" w:rsidR="007628C1" w:rsidRPr="00EF40D7" w:rsidRDefault="007628C1" w:rsidP="00FE3D1D">
            <w:pPr>
              <w:pStyle w:val="Sinespaciado"/>
              <w:jc w:val="both"/>
              <w:rPr>
                <w:rFonts w:asciiTheme="minorHAnsi" w:hAnsiTheme="minorHAnsi" w:cstheme="minorHAnsi"/>
                <w:sz w:val="24"/>
                <w:szCs w:val="24"/>
              </w:rPr>
            </w:pPr>
          </w:p>
          <w:p w14:paraId="330683B6" w14:textId="4419CE38" w:rsidR="007628C1" w:rsidRPr="00EF40D7" w:rsidRDefault="007628C1" w:rsidP="00FE3D1D">
            <w:pPr>
              <w:pStyle w:val="Sinespaciado"/>
              <w:jc w:val="both"/>
              <w:rPr>
                <w:rFonts w:asciiTheme="minorHAnsi" w:hAnsiTheme="minorHAnsi" w:cstheme="minorHAnsi"/>
                <w:b/>
                <w:sz w:val="24"/>
                <w:szCs w:val="24"/>
              </w:rPr>
            </w:pPr>
            <w:r w:rsidRPr="00EF40D7">
              <w:rPr>
                <w:rFonts w:asciiTheme="minorHAnsi" w:hAnsiTheme="minorHAnsi" w:cstheme="minorHAnsi"/>
                <w:sz w:val="24"/>
                <w:szCs w:val="24"/>
              </w:rPr>
              <w:t xml:space="preserve">La informalidad y la inestabilidad </w:t>
            </w:r>
            <w:r w:rsidR="00ED3474" w:rsidRPr="00EF40D7">
              <w:rPr>
                <w:rFonts w:asciiTheme="minorHAnsi" w:hAnsiTheme="minorHAnsi" w:cstheme="minorHAnsi"/>
                <w:sz w:val="24"/>
                <w:szCs w:val="24"/>
              </w:rPr>
              <w:t>son</w:t>
            </w:r>
            <w:r w:rsidRPr="00EF40D7">
              <w:rPr>
                <w:rFonts w:asciiTheme="minorHAnsi" w:hAnsiTheme="minorHAnsi" w:cstheme="minorHAnsi"/>
                <w:sz w:val="24"/>
                <w:szCs w:val="24"/>
              </w:rPr>
              <w:t xml:space="preserve"> </w:t>
            </w:r>
            <w:r w:rsidR="00ED3474" w:rsidRPr="00EF40D7">
              <w:rPr>
                <w:rFonts w:asciiTheme="minorHAnsi" w:hAnsiTheme="minorHAnsi" w:cstheme="minorHAnsi"/>
                <w:sz w:val="24"/>
                <w:szCs w:val="24"/>
              </w:rPr>
              <w:t xml:space="preserve">muy </w:t>
            </w:r>
            <w:r w:rsidRPr="00EF40D7">
              <w:rPr>
                <w:rFonts w:asciiTheme="minorHAnsi" w:hAnsiTheme="minorHAnsi" w:cstheme="minorHAnsi"/>
                <w:sz w:val="24"/>
                <w:szCs w:val="24"/>
              </w:rPr>
              <w:t>alta</w:t>
            </w:r>
            <w:r w:rsidR="00ED3474" w:rsidRPr="00EF40D7">
              <w:rPr>
                <w:rFonts w:asciiTheme="minorHAnsi" w:hAnsiTheme="minorHAnsi" w:cstheme="minorHAnsi"/>
                <w:sz w:val="24"/>
                <w:szCs w:val="24"/>
              </w:rPr>
              <w:t>s</w:t>
            </w:r>
            <w:r w:rsidRPr="00EF40D7">
              <w:rPr>
                <w:rFonts w:asciiTheme="minorHAnsi" w:hAnsiTheme="minorHAnsi" w:cstheme="minorHAnsi"/>
                <w:sz w:val="24"/>
                <w:szCs w:val="24"/>
              </w:rPr>
              <w:t>.</w:t>
            </w:r>
            <w:r w:rsidRPr="00EF40D7">
              <w:rPr>
                <w:rFonts w:asciiTheme="minorHAnsi" w:hAnsiTheme="minorHAnsi" w:cstheme="minorHAnsi"/>
                <w:b/>
                <w:sz w:val="24"/>
                <w:szCs w:val="24"/>
              </w:rPr>
              <w:t xml:space="preserve"> </w:t>
            </w:r>
          </w:p>
        </w:tc>
        <w:tc>
          <w:tcPr>
            <w:tcW w:w="4111" w:type="dxa"/>
            <w:shd w:val="clear" w:color="auto" w:fill="auto"/>
          </w:tcPr>
          <w:p w14:paraId="073F2674" w14:textId="4E199557" w:rsidR="00ED33DE" w:rsidRPr="00EF40D7" w:rsidRDefault="004153A7" w:rsidP="007628C1">
            <w:pPr>
              <w:pStyle w:val="Sinespaciado"/>
              <w:jc w:val="both"/>
              <w:rPr>
                <w:rFonts w:asciiTheme="minorHAnsi" w:hAnsiTheme="minorHAnsi" w:cstheme="minorHAnsi"/>
                <w:sz w:val="24"/>
                <w:szCs w:val="24"/>
              </w:rPr>
            </w:pPr>
            <w:r w:rsidRPr="00EF40D7">
              <w:rPr>
                <w:rFonts w:asciiTheme="minorHAnsi" w:hAnsiTheme="minorHAnsi" w:cstheme="minorHAnsi"/>
                <w:sz w:val="24"/>
                <w:szCs w:val="24"/>
              </w:rPr>
              <w:t xml:space="preserve">Los actores deben disponer de los </w:t>
            </w:r>
            <w:r w:rsidRPr="00EF40D7">
              <w:rPr>
                <w:rFonts w:asciiTheme="minorHAnsi" w:hAnsiTheme="minorHAnsi" w:cstheme="minorHAnsi"/>
                <w:b/>
                <w:sz w:val="24"/>
                <w:szCs w:val="24"/>
              </w:rPr>
              <w:t>estudios actuariales</w:t>
            </w:r>
            <w:r w:rsidRPr="00EF40D7">
              <w:rPr>
                <w:rFonts w:asciiTheme="minorHAnsi" w:hAnsiTheme="minorHAnsi" w:cstheme="minorHAnsi"/>
                <w:sz w:val="24"/>
                <w:szCs w:val="24"/>
              </w:rPr>
              <w:t xml:space="preserve"> </w:t>
            </w:r>
            <w:r w:rsidR="007628C1" w:rsidRPr="00EF40D7">
              <w:rPr>
                <w:rFonts w:asciiTheme="minorHAnsi" w:hAnsiTheme="minorHAnsi" w:cstheme="minorHAnsi"/>
                <w:sz w:val="24"/>
                <w:szCs w:val="24"/>
              </w:rPr>
              <w:t>recientes</w:t>
            </w:r>
            <w:r w:rsidRPr="00EF40D7">
              <w:rPr>
                <w:rFonts w:asciiTheme="minorHAnsi" w:hAnsiTheme="minorHAnsi" w:cstheme="minorHAnsi"/>
                <w:sz w:val="24"/>
                <w:szCs w:val="24"/>
              </w:rPr>
              <w:t xml:space="preserve"> y precisos para la toma de decisiones</w:t>
            </w:r>
            <w:r w:rsidR="00ED3474" w:rsidRPr="00EF40D7">
              <w:rPr>
                <w:rFonts w:asciiTheme="minorHAnsi" w:hAnsiTheme="minorHAnsi" w:cstheme="minorHAnsi"/>
                <w:sz w:val="24"/>
                <w:szCs w:val="24"/>
              </w:rPr>
              <w:t xml:space="preserve"> antes de hablar de un porcentaje de aumento del aporte o de incrementar la edad de retiro. </w:t>
            </w:r>
          </w:p>
          <w:p w14:paraId="1454A746" w14:textId="77777777" w:rsidR="007628C1" w:rsidRPr="00EF40D7" w:rsidRDefault="007628C1" w:rsidP="007628C1">
            <w:pPr>
              <w:pStyle w:val="Sinespaciado"/>
              <w:jc w:val="both"/>
              <w:rPr>
                <w:rFonts w:asciiTheme="minorHAnsi" w:hAnsiTheme="minorHAnsi" w:cstheme="minorHAnsi"/>
                <w:sz w:val="24"/>
                <w:szCs w:val="24"/>
              </w:rPr>
            </w:pPr>
          </w:p>
          <w:p w14:paraId="1BF7B084" w14:textId="7166A9C5" w:rsidR="007628C1" w:rsidRPr="00EF40D7" w:rsidRDefault="007628C1" w:rsidP="00EF40D7">
            <w:pPr>
              <w:pStyle w:val="Sinespaciado"/>
              <w:jc w:val="both"/>
              <w:rPr>
                <w:rFonts w:asciiTheme="minorHAnsi" w:hAnsiTheme="minorHAnsi" w:cstheme="minorHAnsi"/>
                <w:sz w:val="24"/>
                <w:szCs w:val="24"/>
              </w:rPr>
            </w:pPr>
            <w:r w:rsidRPr="00EF40D7">
              <w:rPr>
                <w:rFonts w:asciiTheme="minorHAnsi" w:hAnsiTheme="minorHAnsi" w:cstheme="minorHAnsi"/>
                <w:sz w:val="24"/>
                <w:szCs w:val="24"/>
              </w:rPr>
              <w:t xml:space="preserve">Se debe mejorar el aporte al </w:t>
            </w:r>
            <w:r w:rsidRPr="00EF40D7">
              <w:rPr>
                <w:rFonts w:asciiTheme="minorHAnsi" w:hAnsiTheme="minorHAnsi" w:cstheme="minorHAnsi"/>
                <w:b/>
                <w:sz w:val="24"/>
                <w:szCs w:val="24"/>
              </w:rPr>
              <w:t>fondo de solidaridad social</w:t>
            </w:r>
            <w:r w:rsidR="00EA323D" w:rsidRPr="00EF40D7">
              <w:rPr>
                <w:rFonts w:asciiTheme="minorHAnsi" w:hAnsiTheme="minorHAnsi" w:cstheme="minorHAnsi"/>
                <w:b/>
                <w:sz w:val="24"/>
                <w:szCs w:val="24"/>
              </w:rPr>
              <w:t xml:space="preserve"> </w:t>
            </w:r>
            <w:r w:rsidR="00EA323D" w:rsidRPr="00EF40D7">
              <w:rPr>
                <w:rFonts w:asciiTheme="minorHAnsi" w:hAnsiTheme="minorHAnsi" w:cstheme="minorHAnsi"/>
                <w:sz w:val="24"/>
                <w:szCs w:val="24"/>
              </w:rPr>
              <w:t>(</w:t>
            </w:r>
            <w:r w:rsidR="00EF40D7">
              <w:rPr>
                <w:rFonts w:asciiTheme="minorHAnsi" w:hAnsiTheme="minorHAnsi" w:cstheme="minorHAnsi"/>
                <w:sz w:val="24"/>
                <w:szCs w:val="24"/>
              </w:rPr>
              <w:t xml:space="preserve">artículo </w:t>
            </w:r>
            <w:r w:rsidR="00EA323D" w:rsidRPr="00EF40D7">
              <w:rPr>
                <w:rFonts w:asciiTheme="minorHAnsi" w:hAnsiTheme="minorHAnsi" w:cstheme="minorHAnsi"/>
                <w:sz w:val="24"/>
                <w:szCs w:val="24"/>
              </w:rPr>
              <w:t>60 Ley 87-01)</w:t>
            </w:r>
            <w:r w:rsidRPr="00EF40D7">
              <w:rPr>
                <w:rFonts w:asciiTheme="minorHAnsi" w:hAnsiTheme="minorHAnsi" w:cstheme="minorHAnsi"/>
                <w:sz w:val="24"/>
                <w:szCs w:val="24"/>
              </w:rPr>
              <w:t xml:space="preserve"> previendo </w:t>
            </w:r>
            <w:r w:rsidR="00EA323D" w:rsidRPr="00EF40D7">
              <w:rPr>
                <w:rFonts w:asciiTheme="minorHAnsi" w:hAnsiTheme="minorHAnsi" w:cstheme="minorHAnsi"/>
                <w:sz w:val="24"/>
                <w:szCs w:val="24"/>
              </w:rPr>
              <w:t xml:space="preserve">el soporte que deberá </w:t>
            </w:r>
            <w:r w:rsidR="00EA323D" w:rsidRPr="00EF40D7">
              <w:rPr>
                <w:rFonts w:asciiTheme="minorHAnsi" w:hAnsiTheme="minorHAnsi" w:cstheme="minorHAnsi"/>
                <w:sz w:val="24"/>
                <w:szCs w:val="24"/>
              </w:rPr>
              <w:lastRenderedPageBreak/>
              <w:t>afrontar al momento de su utilización</w:t>
            </w:r>
            <w:r w:rsidR="00ED3474" w:rsidRPr="00EF40D7">
              <w:rPr>
                <w:rFonts w:asciiTheme="minorHAnsi" w:hAnsiTheme="minorHAnsi" w:cstheme="minorHAnsi"/>
                <w:sz w:val="24"/>
                <w:szCs w:val="24"/>
              </w:rPr>
              <w:t xml:space="preserve"> a partir del mes de junio del año 2028</w:t>
            </w:r>
            <w:r w:rsidR="00EA323D" w:rsidRPr="00EF40D7">
              <w:rPr>
                <w:rFonts w:asciiTheme="minorHAnsi" w:hAnsiTheme="minorHAnsi" w:cstheme="minorHAnsi"/>
                <w:sz w:val="24"/>
                <w:szCs w:val="24"/>
              </w:rPr>
              <w:t xml:space="preserve">. </w:t>
            </w:r>
          </w:p>
        </w:tc>
      </w:tr>
    </w:tbl>
    <w:p w14:paraId="3571B80D" w14:textId="77777777" w:rsidR="00427BEF" w:rsidRPr="00EF40D7" w:rsidRDefault="00427BEF" w:rsidP="00373FC0">
      <w:pPr>
        <w:pStyle w:val="Prrafodelista"/>
        <w:ind w:left="644"/>
        <w:rPr>
          <w:rFonts w:cstheme="minorHAnsi"/>
          <w:b/>
          <w:bCs/>
          <w:lang w:val="es-ES"/>
        </w:rPr>
      </w:pPr>
    </w:p>
    <w:p w14:paraId="03689EE2" w14:textId="1D6CBFEC" w:rsidR="00992A9A" w:rsidRPr="00EF40D7" w:rsidRDefault="00F34ABC" w:rsidP="00F34ABC">
      <w:pPr>
        <w:pStyle w:val="Prrafodelista"/>
        <w:numPr>
          <w:ilvl w:val="0"/>
          <w:numId w:val="2"/>
        </w:numPr>
        <w:rPr>
          <w:rFonts w:cstheme="minorHAnsi"/>
          <w:b/>
          <w:bCs/>
          <w:lang w:val="es-ES"/>
        </w:rPr>
      </w:pPr>
      <w:r w:rsidRPr="00EF40D7">
        <w:rPr>
          <w:rFonts w:cstheme="minorHAnsi"/>
          <w:b/>
          <w:bCs/>
          <w:lang w:val="es-ES"/>
        </w:rPr>
        <w:t>Garantía de Derechos</w:t>
      </w:r>
    </w:p>
    <w:p w14:paraId="56817CB6" w14:textId="77777777" w:rsidR="00FD279F" w:rsidRPr="00EF40D7" w:rsidRDefault="00FD279F" w:rsidP="00FD279F">
      <w:pPr>
        <w:pStyle w:val="Sinespaciado"/>
        <w:jc w:val="both"/>
        <w:rPr>
          <w:rFonts w:asciiTheme="minorHAnsi" w:hAnsiTheme="minorHAnsi" w:cstheme="minorHAnsi"/>
          <w:sz w:val="24"/>
          <w:szCs w:val="24"/>
        </w:rPr>
      </w:pPr>
      <w:r w:rsidRPr="00EF40D7">
        <w:rPr>
          <w:rFonts w:asciiTheme="minorHAnsi" w:hAnsiTheme="minorHAnsi" w:cstheme="minorHAnsi"/>
          <w:sz w:val="24"/>
          <w:szCs w:val="24"/>
        </w:rPr>
        <w:t>Imprescriptibilidad de los derechos.</w:t>
      </w:r>
    </w:p>
    <w:p w14:paraId="2E7E7C82" w14:textId="77777777" w:rsidR="00FD279F" w:rsidRPr="00EF40D7" w:rsidRDefault="00FD279F" w:rsidP="00FD279F">
      <w:pPr>
        <w:rPr>
          <w:rFonts w:cstheme="minorHAnsi"/>
          <w:b/>
          <w:bCs/>
          <w:lang w:val="es-ES"/>
        </w:rPr>
      </w:pPr>
    </w:p>
    <w:tbl>
      <w:tblPr>
        <w:tblStyle w:val="Tablaconcuadrcula"/>
        <w:tblW w:w="10060" w:type="dxa"/>
        <w:tblLook w:val="04A0" w:firstRow="1" w:lastRow="0" w:firstColumn="1" w:lastColumn="0" w:noHBand="0" w:noVBand="1"/>
      </w:tblPr>
      <w:tblGrid>
        <w:gridCol w:w="2104"/>
        <w:gridCol w:w="3910"/>
        <w:gridCol w:w="4046"/>
      </w:tblGrid>
      <w:tr w:rsidR="00E90C81" w:rsidRPr="00EF40D7" w14:paraId="5B3D437D" w14:textId="77777777" w:rsidTr="00E90C81">
        <w:tc>
          <w:tcPr>
            <w:tcW w:w="1980" w:type="dxa"/>
            <w:shd w:val="clear" w:color="auto" w:fill="8EAADB" w:themeFill="accent1" w:themeFillTint="99"/>
          </w:tcPr>
          <w:p w14:paraId="1A9DB8D4" w14:textId="77777777" w:rsidR="00E90C81" w:rsidRPr="00EF40D7" w:rsidRDefault="00E90C81" w:rsidP="00FE3D1D">
            <w:pPr>
              <w:pStyle w:val="Sinespaciado"/>
              <w:jc w:val="both"/>
              <w:rPr>
                <w:rFonts w:asciiTheme="minorHAnsi" w:hAnsiTheme="minorHAnsi" w:cstheme="minorHAnsi"/>
                <w:b/>
                <w:sz w:val="24"/>
                <w:szCs w:val="24"/>
              </w:rPr>
            </w:pPr>
            <w:r w:rsidRPr="00EF40D7">
              <w:rPr>
                <w:rFonts w:asciiTheme="minorHAnsi" w:hAnsiTheme="minorHAnsi" w:cstheme="minorHAnsi"/>
                <w:b/>
                <w:sz w:val="24"/>
                <w:szCs w:val="24"/>
              </w:rPr>
              <w:t>TEMA</w:t>
            </w:r>
          </w:p>
        </w:tc>
        <w:tc>
          <w:tcPr>
            <w:tcW w:w="3969" w:type="dxa"/>
            <w:shd w:val="clear" w:color="auto" w:fill="8EAADB" w:themeFill="accent1" w:themeFillTint="99"/>
          </w:tcPr>
          <w:p w14:paraId="2FC84C99" w14:textId="77777777" w:rsidR="00E90C81" w:rsidRPr="00EF40D7" w:rsidRDefault="00E90C81" w:rsidP="00FE3D1D">
            <w:pPr>
              <w:pStyle w:val="Sinespaciado"/>
              <w:jc w:val="both"/>
              <w:rPr>
                <w:rFonts w:asciiTheme="minorHAnsi" w:hAnsiTheme="minorHAnsi" w:cstheme="minorHAnsi"/>
                <w:b/>
                <w:sz w:val="24"/>
                <w:szCs w:val="24"/>
              </w:rPr>
            </w:pPr>
            <w:r w:rsidRPr="00EF40D7">
              <w:rPr>
                <w:rFonts w:asciiTheme="minorHAnsi" w:hAnsiTheme="minorHAnsi" w:cstheme="minorHAnsi"/>
                <w:b/>
                <w:sz w:val="24"/>
                <w:szCs w:val="24"/>
              </w:rPr>
              <w:t>SUSTENTACIONES</w:t>
            </w:r>
          </w:p>
        </w:tc>
        <w:tc>
          <w:tcPr>
            <w:tcW w:w="4111" w:type="dxa"/>
            <w:shd w:val="clear" w:color="auto" w:fill="8EAADB" w:themeFill="accent1" w:themeFillTint="99"/>
          </w:tcPr>
          <w:p w14:paraId="322F4A2C" w14:textId="77777777" w:rsidR="00E90C81" w:rsidRPr="00EF40D7" w:rsidRDefault="00E90C81" w:rsidP="00FE3D1D">
            <w:pPr>
              <w:pStyle w:val="Sinespaciado"/>
              <w:jc w:val="both"/>
              <w:rPr>
                <w:rFonts w:asciiTheme="minorHAnsi" w:hAnsiTheme="minorHAnsi" w:cstheme="minorHAnsi"/>
                <w:b/>
                <w:sz w:val="24"/>
                <w:szCs w:val="24"/>
              </w:rPr>
            </w:pPr>
            <w:r w:rsidRPr="00EF40D7">
              <w:rPr>
                <w:rFonts w:asciiTheme="minorHAnsi" w:hAnsiTheme="minorHAnsi" w:cstheme="minorHAnsi"/>
                <w:b/>
                <w:sz w:val="24"/>
                <w:szCs w:val="24"/>
              </w:rPr>
              <w:t>PROPUESTAS</w:t>
            </w:r>
          </w:p>
        </w:tc>
      </w:tr>
      <w:tr w:rsidR="00E90C81" w:rsidRPr="00EF40D7" w14:paraId="2B33F7C3" w14:textId="77777777" w:rsidTr="00E90C81">
        <w:tc>
          <w:tcPr>
            <w:tcW w:w="1980" w:type="dxa"/>
            <w:shd w:val="clear" w:color="auto" w:fill="auto"/>
          </w:tcPr>
          <w:p w14:paraId="2D4D43D5" w14:textId="77777777" w:rsidR="00E90C81" w:rsidRPr="00EF40D7" w:rsidRDefault="00E90C81" w:rsidP="00FE3D1D">
            <w:pPr>
              <w:pStyle w:val="Sinespaciado"/>
              <w:jc w:val="both"/>
              <w:rPr>
                <w:rFonts w:asciiTheme="minorHAnsi" w:hAnsiTheme="minorHAnsi" w:cstheme="minorHAnsi"/>
                <w:b/>
                <w:sz w:val="24"/>
                <w:szCs w:val="24"/>
              </w:rPr>
            </w:pPr>
            <w:r w:rsidRPr="00EF40D7">
              <w:rPr>
                <w:rFonts w:asciiTheme="minorHAnsi" w:hAnsiTheme="minorHAnsi" w:cstheme="minorHAnsi"/>
                <w:b/>
                <w:sz w:val="24"/>
                <w:szCs w:val="24"/>
              </w:rPr>
              <w:t>Imprescriptibilidad de los derechos.</w:t>
            </w:r>
          </w:p>
          <w:p w14:paraId="51083C85" w14:textId="1DEADC7F" w:rsidR="00FD279F" w:rsidRPr="00EF40D7" w:rsidRDefault="00FD279F" w:rsidP="00FD279F">
            <w:pPr>
              <w:pStyle w:val="Default"/>
              <w:jc w:val="both"/>
              <w:rPr>
                <w:rFonts w:asciiTheme="minorHAnsi" w:hAnsiTheme="minorHAnsi" w:cstheme="minorHAnsi"/>
                <w:b/>
                <w:sz w:val="24"/>
                <w:szCs w:val="24"/>
              </w:rPr>
            </w:pPr>
          </w:p>
        </w:tc>
        <w:tc>
          <w:tcPr>
            <w:tcW w:w="3969" w:type="dxa"/>
            <w:shd w:val="clear" w:color="auto" w:fill="auto"/>
          </w:tcPr>
          <w:p w14:paraId="7916C3A0" w14:textId="085EE66C" w:rsidR="00E90C81" w:rsidRPr="00EF40D7" w:rsidRDefault="00E90C81" w:rsidP="00E90C81">
            <w:pPr>
              <w:pStyle w:val="Sinespaciado"/>
              <w:jc w:val="both"/>
              <w:rPr>
                <w:rFonts w:asciiTheme="minorHAnsi" w:hAnsiTheme="minorHAnsi" w:cstheme="minorHAnsi"/>
                <w:sz w:val="24"/>
                <w:szCs w:val="24"/>
              </w:rPr>
            </w:pPr>
            <w:r w:rsidRPr="00EF40D7">
              <w:rPr>
                <w:rFonts w:asciiTheme="minorHAnsi" w:hAnsiTheme="minorHAnsi" w:cstheme="minorHAnsi"/>
                <w:sz w:val="24"/>
                <w:szCs w:val="24"/>
              </w:rPr>
              <w:t>Deben ser eliminados los plazos y los límites de edad y trabas que se han establecido por resoluciones.</w:t>
            </w:r>
          </w:p>
          <w:p w14:paraId="7075F6CF" w14:textId="77777777" w:rsidR="00FD279F" w:rsidRPr="00EF40D7" w:rsidRDefault="00FD279F" w:rsidP="00E90C81">
            <w:pPr>
              <w:pStyle w:val="Sinespaciado"/>
              <w:jc w:val="both"/>
              <w:rPr>
                <w:rFonts w:asciiTheme="minorHAnsi" w:hAnsiTheme="minorHAnsi" w:cstheme="minorHAnsi"/>
                <w:sz w:val="24"/>
                <w:szCs w:val="24"/>
              </w:rPr>
            </w:pPr>
          </w:p>
          <w:p w14:paraId="6FE07A7D" w14:textId="77777777" w:rsidR="00FD279F" w:rsidRPr="00EF40D7" w:rsidRDefault="00FD279F" w:rsidP="0057127D">
            <w:pPr>
              <w:pStyle w:val="Default"/>
              <w:numPr>
                <w:ilvl w:val="0"/>
                <w:numId w:val="11"/>
              </w:numPr>
              <w:jc w:val="both"/>
              <w:rPr>
                <w:rFonts w:asciiTheme="minorHAnsi" w:hAnsiTheme="minorHAnsi" w:cstheme="minorHAnsi"/>
                <w:sz w:val="24"/>
                <w:szCs w:val="24"/>
              </w:rPr>
            </w:pPr>
            <w:r w:rsidRPr="00EF40D7">
              <w:rPr>
                <w:rFonts w:asciiTheme="minorHAnsi" w:hAnsiTheme="minorHAnsi" w:cstheme="minorHAnsi"/>
                <w:sz w:val="24"/>
                <w:szCs w:val="24"/>
              </w:rPr>
              <w:t xml:space="preserve">Es ilegal establecer por normas complementarias disposiciones que limitan o excluyen de beneficios a la población, por tanto el Contrato Póliza actual debe ser revisado y para ello es necesario tomar en cuenta las disposiciones legales siguientes: </w:t>
            </w:r>
          </w:p>
          <w:p w14:paraId="0D8FE3BB" w14:textId="77777777" w:rsidR="0057127D" w:rsidRPr="00EF40D7" w:rsidRDefault="0057127D" w:rsidP="0057127D">
            <w:pPr>
              <w:pStyle w:val="Prrafodelista"/>
              <w:numPr>
                <w:ilvl w:val="0"/>
                <w:numId w:val="13"/>
              </w:numPr>
              <w:spacing w:after="160" w:line="259" w:lineRule="auto"/>
              <w:ind w:left="720"/>
              <w:jc w:val="both"/>
              <w:rPr>
                <w:rFonts w:cstheme="minorHAnsi"/>
                <w:b/>
                <w:sz w:val="24"/>
                <w:szCs w:val="24"/>
              </w:rPr>
            </w:pPr>
            <w:r w:rsidRPr="00EF40D7">
              <w:rPr>
                <w:rFonts w:cstheme="minorHAnsi"/>
                <w:b/>
                <w:sz w:val="24"/>
                <w:szCs w:val="24"/>
              </w:rPr>
              <w:t xml:space="preserve">Artículo 56 Ley 87-01 sobre regulación del Contrato Póliza. </w:t>
            </w:r>
          </w:p>
          <w:p w14:paraId="6420259E" w14:textId="77777777" w:rsidR="0057127D" w:rsidRPr="00EF40D7" w:rsidRDefault="0057127D" w:rsidP="0057127D">
            <w:pPr>
              <w:pStyle w:val="Prrafodelista"/>
              <w:numPr>
                <w:ilvl w:val="0"/>
                <w:numId w:val="13"/>
              </w:numPr>
              <w:spacing w:after="160" w:line="259" w:lineRule="auto"/>
              <w:ind w:left="720"/>
              <w:jc w:val="both"/>
              <w:rPr>
                <w:rFonts w:cstheme="minorHAnsi"/>
                <w:b/>
                <w:sz w:val="24"/>
                <w:szCs w:val="24"/>
              </w:rPr>
            </w:pPr>
            <w:r w:rsidRPr="00EF40D7">
              <w:rPr>
                <w:rFonts w:cstheme="minorHAnsi"/>
                <w:b/>
                <w:sz w:val="24"/>
                <w:szCs w:val="24"/>
              </w:rPr>
              <w:t>Resolución No. 369-02 d/f 23/04/2015 del CNSS que aprueba el Contrato Póliza.</w:t>
            </w:r>
          </w:p>
          <w:p w14:paraId="09D59F2B" w14:textId="61AECF00" w:rsidR="0057127D" w:rsidRPr="00EF40D7" w:rsidRDefault="0057127D" w:rsidP="0057127D">
            <w:pPr>
              <w:pStyle w:val="Prrafodelista"/>
              <w:numPr>
                <w:ilvl w:val="0"/>
                <w:numId w:val="13"/>
              </w:numPr>
              <w:spacing w:after="160" w:line="259" w:lineRule="auto"/>
              <w:ind w:left="720"/>
              <w:jc w:val="both"/>
              <w:rPr>
                <w:rFonts w:cstheme="minorHAnsi"/>
                <w:b/>
                <w:sz w:val="24"/>
                <w:szCs w:val="24"/>
              </w:rPr>
            </w:pPr>
            <w:r w:rsidRPr="00EF40D7">
              <w:rPr>
                <w:rFonts w:cstheme="minorHAnsi"/>
                <w:b/>
                <w:sz w:val="24"/>
                <w:szCs w:val="24"/>
              </w:rPr>
              <w:t>Resolución No. 434-20 d/f 29/09/2020 de la SIPEN sobre Procesos Operativos del Sistema de Pensiones.</w:t>
            </w:r>
          </w:p>
          <w:p w14:paraId="11C811A9" w14:textId="77777777" w:rsidR="00FD279F" w:rsidRPr="00EF40D7" w:rsidRDefault="00FD279F" w:rsidP="0057127D">
            <w:pPr>
              <w:pStyle w:val="Default"/>
              <w:numPr>
                <w:ilvl w:val="0"/>
                <w:numId w:val="11"/>
              </w:numPr>
              <w:jc w:val="both"/>
              <w:rPr>
                <w:rFonts w:asciiTheme="minorHAnsi" w:hAnsiTheme="minorHAnsi" w:cstheme="minorHAnsi"/>
                <w:i/>
                <w:sz w:val="24"/>
                <w:szCs w:val="24"/>
              </w:rPr>
            </w:pPr>
            <w:r w:rsidRPr="00EF40D7">
              <w:rPr>
                <w:rFonts w:asciiTheme="minorHAnsi" w:hAnsiTheme="minorHAnsi" w:cstheme="minorHAnsi"/>
                <w:sz w:val="24"/>
                <w:szCs w:val="24"/>
              </w:rPr>
              <w:t xml:space="preserve">Al inicio del SDSS era lógico disponer limitaciones en virtud de las disposiciones del párrafo del artículo 13 de la Ley 87-01, el cual dispone: </w:t>
            </w:r>
            <w:r w:rsidRPr="00EF40D7">
              <w:rPr>
                <w:rFonts w:asciiTheme="minorHAnsi" w:hAnsiTheme="minorHAnsi" w:cstheme="minorHAnsi"/>
                <w:b/>
                <w:i/>
                <w:sz w:val="24"/>
                <w:szCs w:val="24"/>
              </w:rPr>
              <w:t>“Párrafo.-</w:t>
            </w:r>
            <w:r w:rsidRPr="00EF40D7">
              <w:rPr>
                <w:rFonts w:asciiTheme="minorHAnsi" w:hAnsiTheme="minorHAnsi" w:cstheme="minorHAnsi"/>
                <w:i/>
                <w:sz w:val="24"/>
                <w:szCs w:val="24"/>
              </w:rPr>
              <w:t xml:space="preserve"> A fin de viabilizar el financiamiento del Sistema Dominicano de Seguridad Social, se dispone que el incremento de la cotización, tanto del trabajador como del empleador, sea aplicado en forma </w:t>
            </w:r>
            <w:r w:rsidRPr="00EF40D7">
              <w:rPr>
                <w:rFonts w:asciiTheme="minorHAnsi" w:hAnsiTheme="minorHAnsi" w:cstheme="minorHAnsi"/>
                <w:i/>
                <w:sz w:val="24"/>
                <w:szCs w:val="24"/>
              </w:rPr>
              <w:lastRenderedPageBreak/>
              <w:t>gradual durante un periodo máximo de cinco años mediante aumentos anuales sucesivos. Para garantizar el equilibrio financiero del Sistema,  durante este periodo el CNSS establecerá algunas limitaciones y restricciones a la entrega de 1os servicios, las cuales irán desapareciendo con la elevación gradual de las contribuciones, hasta completar el financiamiento total, a partir del cual las prestaciones tendrán plena vigencia”.</w:t>
            </w:r>
          </w:p>
          <w:p w14:paraId="435A4ACC" w14:textId="77777777" w:rsidR="00FD279F" w:rsidRPr="00EF40D7" w:rsidRDefault="00FD279F" w:rsidP="0057127D">
            <w:pPr>
              <w:pStyle w:val="Default"/>
              <w:numPr>
                <w:ilvl w:val="0"/>
                <w:numId w:val="11"/>
              </w:numPr>
              <w:jc w:val="both"/>
              <w:rPr>
                <w:rFonts w:asciiTheme="minorHAnsi" w:hAnsiTheme="minorHAnsi" w:cstheme="minorHAnsi"/>
                <w:i/>
                <w:sz w:val="24"/>
                <w:szCs w:val="24"/>
              </w:rPr>
            </w:pPr>
            <w:r w:rsidRPr="00EF40D7">
              <w:rPr>
                <w:rFonts w:asciiTheme="minorHAnsi" w:hAnsiTheme="minorHAnsi" w:cstheme="minorHAnsi"/>
                <w:sz w:val="24"/>
                <w:szCs w:val="24"/>
              </w:rPr>
              <w:t>El principio de universalidad establecido en el artículo 3 de la Ley 87-01 establece que no hay ninguna clase de exclusión en el SDSS, por tanto no pueden excluirse de las prestaciones a las personas por razón de su edad u otra causa: “</w:t>
            </w:r>
            <w:r w:rsidRPr="00EF40D7">
              <w:rPr>
                <w:rFonts w:asciiTheme="minorHAnsi" w:hAnsiTheme="minorHAnsi" w:cstheme="minorHAnsi"/>
                <w:b/>
                <w:i/>
                <w:sz w:val="24"/>
                <w:szCs w:val="24"/>
              </w:rPr>
              <w:t xml:space="preserve">Universalidad: </w:t>
            </w:r>
            <w:r w:rsidRPr="00EF40D7">
              <w:rPr>
                <w:rFonts w:asciiTheme="minorHAnsi" w:hAnsiTheme="minorHAnsi" w:cstheme="minorHAnsi"/>
                <w:i/>
                <w:sz w:val="24"/>
                <w:szCs w:val="24"/>
              </w:rPr>
              <w:t>El SDSS deberá proteger a todos 1os dominicanos y a 1os residentes en el país, sin discriminación por razón de salud, sexo, condición social, política o económica;”</w:t>
            </w:r>
          </w:p>
          <w:p w14:paraId="795BC470" w14:textId="77777777" w:rsidR="00E90C81" w:rsidRPr="00EF40D7" w:rsidRDefault="00E90C81" w:rsidP="00E90C81">
            <w:pPr>
              <w:jc w:val="both"/>
              <w:rPr>
                <w:rFonts w:cstheme="minorHAnsi"/>
                <w:b/>
                <w:sz w:val="24"/>
                <w:szCs w:val="24"/>
              </w:rPr>
            </w:pPr>
          </w:p>
          <w:p w14:paraId="508BEB81" w14:textId="77777777" w:rsidR="00E90C81" w:rsidRPr="00EF40D7" w:rsidRDefault="00E90C81" w:rsidP="00E90C81">
            <w:pPr>
              <w:pStyle w:val="Sinespaciado"/>
              <w:jc w:val="both"/>
              <w:rPr>
                <w:rFonts w:asciiTheme="minorHAnsi" w:hAnsiTheme="minorHAnsi" w:cstheme="minorHAnsi"/>
                <w:i/>
                <w:sz w:val="24"/>
                <w:szCs w:val="24"/>
              </w:rPr>
            </w:pPr>
            <w:r w:rsidRPr="00EF40D7">
              <w:rPr>
                <w:rFonts w:asciiTheme="minorHAnsi" w:hAnsiTheme="minorHAnsi" w:cstheme="minorHAnsi"/>
                <w:sz w:val="24"/>
                <w:szCs w:val="24"/>
              </w:rPr>
              <w:t xml:space="preserve">El párrafo I del artículo 7 de la Ley 13-20 que modifica el artículo 56, el cual establece: </w:t>
            </w:r>
            <w:r w:rsidRPr="00EF40D7">
              <w:rPr>
                <w:rFonts w:asciiTheme="minorHAnsi" w:hAnsiTheme="minorHAnsi" w:cstheme="minorHAnsi"/>
                <w:i/>
                <w:sz w:val="24"/>
                <w:szCs w:val="24"/>
              </w:rPr>
              <w:t>“</w:t>
            </w:r>
            <w:r w:rsidRPr="00EF40D7">
              <w:rPr>
                <w:rFonts w:asciiTheme="minorHAnsi" w:hAnsiTheme="minorHAnsi" w:cstheme="minorHAnsi"/>
                <w:b/>
                <w:i/>
                <w:sz w:val="24"/>
                <w:szCs w:val="24"/>
              </w:rPr>
              <w:t xml:space="preserve">Párrafo I.- </w:t>
            </w:r>
            <w:r w:rsidRPr="00EF40D7">
              <w:rPr>
                <w:rFonts w:asciiTheme="minorHAnsi" w:hAnsiTheme="minorHAnsi" w:cstheme="minorHAnsi"/>
                <w:i/>
                <w:sz w:val="24"/>
                <w:szCs w:val="24"/>
              </w:rPr>
              <w:t>El Consejo Nacional de Seguridad Social (CNSS) reglamentará el proceso de contratación del Seguro de Sobrevivencia e Invalidez por parte de las Administradoras de Fondos de Pensiones (AFP) a fin de garantizar transparencia, competitividad, solvencia técnica y financiera”.</w:t>
            </w:r>
          </w:p>
          <w:p w14:paraId="22D6A695" w14:textId="77777777" w:rsidR="00E90C81" w:rsidRPr="00EF40D7" w:rsidRDefault="00E90C81" w:rsidP="00E90C81">
            <w:pPr>
              <w:pStyle w:val="Sinespaciado"/>
              <w:jc w:val="both"/>
              <w:rPr>
                <w:rFonts w:asciiTheme="minorHAnsi" w:hAnsiTheme="minorHAnsi" w:cstheme="minorHAnsi"/>
                <w:sz w:val="24"/>
                <w:szCs w:val="24"/>
              </w:rPr>
            </w:pPr>
          </w:p>
          <w:p w14:paraId="1FC15921" w14:textId="7654F557" w:rsidR="00E90C81" w:rsidRPr="00EF40D7" w:rsidRDefault="00E90C81" w:rsidP="00E90C81">
            <w:pPr>
              <w:pStyle w:val="Sinespaciado"/>
              <w:jc w:val="both"/>
              <w:rPr>
                <w:rFonts w:asciiTheme="minorHAnsi" w:hAnsiTheme="minorHAnsi" w:cstheme="minorHAnsi"/>
                <w:sz w:val="24"/>
                <w:szCs w:val="24"/>
              </w:rPr>
            </w:pPr>
            <w:r w:rsidRPr="00EF40D7">
              <w:rPr>
                <w:rFonts w:asciiTheme="minorHAnsi" w:hAnsiTheme="minorHAnsi" w:cstheme="minorHAnsi"/>
                <w:sz w:val="24"/>
                <w:szCs w:val="24"/>
              </w:rPr>
              <w:lastRenderedPageBreak/>
              <w:t xml:space="preserve">En este se han incluido aspectos que limitan y excluyen de beneficios a los afiliados contrarios al espíritu de la ley y al principio de universalidad, que cercenan derechos, entre los que destacan: </w:t>
            </w:r>
          </w:p>
          <w:p w14:paraId="578506E7" w14:textId="77777777" w:rsidR="00E90C81" w:rsidRPr="00EF40D7" w:rsidRDefault="00E90C81" w:rsidP="00E90C81">
            <w:pPr>
              <w:pStyle w:val="Sinespaciado"/>
              <w:jc w:val="both"/>
              <w:rPr>
                <w:rFonts w:asciiTheme="minorHAnsi" w:hAnsiTheme="minorHAnsi" w:cstheme="minorHAnsi"/>
                <w:sz w:val="24"/>
                <w:szCs w:val="24"/>
              </w:rPr>
            </w:pPr>
          </w:p>
          <w:p w14:paraId="2566A370" w14:textId="5713D840" w:rsidR="00E90C81" w:rsidRPr="00EF40D7" w:rsidRDefault="00E90C81" w:rsidP="0057127D">
            <w:pPr>
              <w:pStyle w:val="Sinespaciado"/>
              <w:numPr>
                <w:ilvl w:val="0"/>
                <w:numId w:val="11"/>
              </w:numPr>
              <w:jc w:val="both"/>
              <w:rPr>
                <w:rFonts w:asciiTheme="minorHAnsi" w:hAnsiTheme="minorHAnsi" w:cstheme="minorHAnsi"/>
                <w:b/>
                <w:sz w:val="24"/>
                <w:szCs w:val="24"/>
              </w:rPr>
            </w:pPr>
            <w:r w:rsidRPr="00EF40D7">
              <w:rPr>
                <w:rFonts w:asciiTheme="minorHAnsi" w:hAnsiTheme="minorHAnsi" w:cstheme="minorHAnsi"/>
                <w:b/>
                <w:sz w:val="24"/>
                <w:szCs w:val="24"/>
              </w:rPr>
              <w:t>La edad de los afiliados, el seguro de discapacidad y sobrevivencia otorga cobertura solo hasta los 65 años.</w:t>
            </w:r>
          </w:p>
          <w:p w14:paraId="6D98B928" w14:textId="7D010C9D" w:rsidR="00E90C81" w:rsidRPr="00EF40D7" w:rsidRDefault="00E90C81" w:rsidP="0057127D">
            <w:pPr>
              <w:pStyle w:val="Sinespaciado"/>
              <w:numPr>
                <w:ilvl w:val="0"/>
                <w:numId w:val="11"/>
              </w:numPr>
              <w:jc w:val="both"/>
              <w:rPr>
                <w:rFonts w:asciiTheme="minorHAnsi" w:hAnsiTheme="minorHAnsi" w:cstheme="minorHAnsi"/>
                <w:b/>
                <w:sz w:val="24"/>
                <w:szCs w:val="24"/>
              </w:rPr>
            </w:pPr>
            <w:r w:rsidRPr="00EF40D7">
              <w:rPr>
                <w:rFonts w:asciiTheme="minorHAnsi" w:hAnsiTheme="minorHAnsi" w:cstheme="minorHAnsi"/>
                <w:b/>
                <w:sz w:val="24"/>
                <w:szCs w:val="24"/>
              </w:rPr>
              <w:t>Se ha dispuesto  un plazo de prescripción de 7 años para reclamar las pensiones de discapacidad y sobrevivencia.</w:t>
            </w:r>
          </w:p>
          <w:p w14:paraId="719E5B61" w14:textId="77777777" w:rsidR="00E90C81" w:rsidRPr="00EF40D7" w:rsidRDefault="00E90C81" w:rsidP="00E90C81">
            <w:pPr>
              <w:pStyle w:val="Sinespaciado"/>
              <w:jc w:val="both"/>
              <w:rPr>
                <w:rFonts w:asciiTheme="minorHAnsi" w:hAnsiTheme="minorHAnsi" w:cstheme="minorHAnsi"/>
                <w:sz w:val="24"/>
                <w:szCs w:val="24"/>
              </w:rPr>
            </w:pPr>
          </w:p>
          <w:p w14:paraId="4406953E" w14:textId="1E75E40A" w:rsidR="00E90C81" w:rsidRPr="008C67C1" w:rsidRDefault="00E90C81" w:rsidP="008C67C1">
            <w:pPr>
              <w:jc w:val="both"/>
              <w:rPr>
                <w:rFonts w:cstheme="minorHAnsi"/>
                <w:sz w:val="24"/>
                <w:szCs w:val="24"/>
              </w:rPr>
            </w:pPr>
            <w:r w:rsidRPr="00EF40D7">
              <w:rPr>
                <w:rFonts w:cstheme="minorHAnsi"/>
                <w:sz w:val="24"/>
                <w:szCs w:val="24"/>
              </w:rPr>
              <w:t xml:space="preserve">A raíz de lo anterior, a 19 años de iniciado el seguro de pensiones, se puede comprobar que se han otorgado muy pocas pensiones por discapacidad y de sobrevivencia, por lo que se hace  necesario que se modifique el contrato póliza actual y sean eliminadas todas las trabas que se han impuesto para la entrega de beneficios a los afiliados, ya que desde el 2015 no se han logrado avances en este tema, por lo que se deben reformar las disposiciones que impidan la entrega de los beneficios como está consagrado y el cumplimiento del objetivo del seguro de pensiones. </w:t>
            </w:r>
          </w:p>
        </w:tc>
        <w:tc>
          <w:tcPr>
            <w:tcW w:w="4111" w:type="dxa"/>
            <w:shd w:val="clear" w:color="auto" w:fill="auto"/>
          </w:tcPr>
          <w:p w14:paraId="003EF612" w14:textId="420DF0C5" w:rsidR="00E90C81" w:rsidRPr="00EF40D7" w:rsidRDefault="00E90C81" w:rsidP="00E90C81">
            <w:pPr>
              <w:pStyle w:val="Sinespaciado"/>
              <w:jc w:val="both"/>
              <w:rPr>
                <w:rFonts w:asciiTheme="minorHAnsi" w:hAnsiTheme="minorHAnsi" w:cstheme="minorHAnsi"/>
                <w:sz w:val="24"/>
                <w:szCs w:val="24"/>
              </w:rPr>
            </w:pPr>
            <w:r w:rsidRPr="00EF40D7">
              <w:rPr>
                <w:rFonts w:asciiTheme="minorHAnsi" w:eastAsiaTheme="minorHAnsi" w:hAnsiTheme="minorHAnsi" w:cstheme="minorHAnsi"/>
                <w:sz w:val="24"/>
                <w:szCs w:val="24"/>
                <w:lang w:val="es-ES"/>
              </w:rPr>
              <w:lastRenderedPageBreak/>
              <w:t>debe incluirse en el artículo 3 de la Ley 87-01 un principio sobre imprescriptibilidad de derechos, que rece de la siguiente manera:</w:t>
            </w:r>
          </w:p>
          <w:p w14:paraId="0A72CB70" w14:textId="77777777" w:rsidR="00E90C81" w:rsidRPr="00EF40D7" w:rsidRDefault="00E90C81" w:rsidP="00E90C81">
            <w:pPr>
              <w:pStyle w:val="Sinespaciado"/>
              <w:jc w:val="both"/>
              <w:rPr>
                <w:rFonts w:asciiTheme="minorHAnsi" w:hAnsiTheme="minorHAnsi" w:cstheme="minorHAnsi"/>
                <w:sz w:val="24"/>
                <w:szCs w:val="24"/>
              </w:rPr>
            </w:pPr>
          </w:p>
          <w:p w14:paraId="70F33252" w14:textId="77777777" w:rsidR="00E90C81" w:rsidRPr="00EF40D7" w:rsidRDefault="00E90C81" w:rsidP="00E90C81">
            <w:pPr>
              <w:pStyle w:val="Sinespaciado"/>
              <w:jc w:val="both"/>
              <w:rPr>
                <w:rFonts w:asciiTheme="minorHAnsi" w:hAnsiTheme="minorHAnsi" w:cstheme="minorHAnsi"/>
                <w:i/>
                <w:iCs/>
                <w:sz w:val="24"/>
                <w:szCs w:val="24"/>
              </w:rPr>
            </w:pPr>
            <w:r w:rsidRPr="00EF40D7">
              <w:rPr>
                <w:rFonts w:asciiTheme="minorHAnsi" w:hAnsiTheme="minorHAnsi" w:cstheme="minorHAnsi"/>
                <w:b/>
                <w:bCs/>
                <w:i/>
                <w:iCs/>
                <w:sz w:val="24"/>
                <w:szCs w:val="24"/>
              </w:rPr>
              <w:t>“Imprescriptibilidad:</w:t>
            </w:r>
            <w:r w:rsidRPr="00EF40D7">
              <w:rPr>
                <w:rFonts w:asciiTheme="minorHAnsi" w:hAnsiTheme="minorHAnsi" w:cstheme="minorHAnsi"/>
                <w:i/>
                <w:iCs/>
                <w:sz w:val="24"/>
                <w:szCs w:val="24"/>
              </w:rPr>
              <w:t xml:space="preserve"> El derecho a recibir las prestaciones contempladas en el Sistema Dominicano de Seguridad Social es imprescriptible, por lo que no se extingue el derecho de los beneficiarios a solicitar el pago de las prestaciones que les corresponden como consecuencia de una contingencia cubierta;”.</w:t>
            </w:r>
          </w:p>
          <w:p w14:paraId="4B98424A" w14:textId="77777777" w:rsidR="00E90C81" w:rsidRPr="00EF40D7" w:rsidRDefault="00E90C81" w:rsidP="00FE3D1D">
            <w:pPr>
              <w:pStyle w:val="Sinespaciado"/>
              <w:jc w:val="both"/>
              <w:rPr>
                <w:rFonts w:asciiTheme="minorHAnsi" w:hAnsiTheme="minorHAnsi" w:cstheme="minorHAnsi"/>
                <w:b/>
                <w:sz w:val="24"/>
                <w:szCs w:val="24"/>
              </w:rPr>
            </w:pPr>
          </w:p>
        </w:tc>
      </w:tr>
    </w:tbl>
    <w:p w14:paraId="62B700B7" w14:textId="77777777" w:rsidR="00880A74" w:rsidRDefault="00880A74" w:rsidP="005A4200">
      <w:pPr>
        <w:rPr>
          <w:rFonts w:cstheme="minorHAnsi"/>
          <w:b/>
          <w:bCs/>
          <w:lang w:val="es-ES"/>
        </w:rPr>
      </w:pPr>
    </w:p>
    <w:p w14:paraId="462517C3" w14:textId="77777777" w:rsidR="004C6422" w:rsidRDefault="004C6422" w:rsidP="005A4200">
      <w:pPr>
        <w:rPr>
          <w:rFonts w:cstheme="minorHAnsi"/>
          <w:b/>
          <w:bCs/>
          <w:lang w:val="es-ES"/>
        </w:rPr>
      </w:pPr>
    </w:p>
    <w:p w14:paraId="23D2B48D" w14:textId="77777777" w:rsidR="001B08B4" w:rsidRDefault="001B08B4" w:rsidP="005A4200">
      <w:pPr>
        <w:rPr>
          <w:rFonts w:cstheme="minorHAnsi"/>
          <w:b/>
          <w:bCs/>
          <w:lang w:val="es-ES"/>
        </w:rPr>
      </w:pPr>
    </w:p>
    <w:p w14:paraId="65654309" w14:textId="77777777" w:rsidR="001B08B4" w:rsidRDefault="001B08B4" w:rsidP="005A4200">
      <w:pPr>
        <w:rPr>
          <w:rFonts w:cstheme="minorHAnsi"/>
          <w:b/>
          <w:bCs/>
          <w:lang w:val="es-ES"/>
        </w:rPr>
      </w:pPr>
    </w:p>
    <w:p w14:paraId="78C9AAD9" w14:textId="77777777" w:rsidR="001B08B4" w:rsidRDefault="001B08B4" w:rsidP="005A4200">
      <w:pPr>
        <w:rPr>
          <w:rFonts w:cstheme="minorHAnsi"/>
          <w:b/>
          <w:bCs/>
          <w:lang w:val="es-ES"/>
        </w:rPr>
      </w:pPr>
    </w:p>
    <w:p w14:paraId="180D6DAE" w14:textId="77777777" w:rsidR="004C6422" w:rsidRDefault="004C6422" w:rsidP="005A4200">
      <w:pPr>
        <w:rPr>
          <w:rFonts w:cstheme="minorHAnsi"/>
          <w:b/>
          <w:bCs/>
          <w:lang w:val="es-ES"/>
        </w:rPr>
      </w:pPr>
    </w:p>
    <w:p w14:paraId="56357DE2" w14:textId="77777777" w:rsidR="004C6422" w:rsidRDefault="004C6422" w:rsidP="005A4200">
      <w:pPr>
        <w:rPr>
          <w:rFonts w:cstheme="minorHAnsi"/>
          <w:b/>
          <w:bCs/>
          <w:lang w:val="es-ES"/>
        </w:rPr>
      </w:pPr>
    </w:p>
    <w:p w14:paraId="389A4717" w14:textId="77777777" w:rsidR="004C6422" w:rsidRPr="00EF40D7" w:rsidRDefault="004C6422" w:rsidP="005A4200">
      <w:pPr>
        <w:rPr>
          <w:rFonts w:cstheme="minorHAnsi"/>
          <w:b/>
          <w:bCs/>
          <w:lang w:val="es-ES"/>
        </w:rPr>
      </w:pPr>
    </w:p>
    <w:p w14:paraId="209C439A" w14:textId="4B382707" w:rsidR="00F34ABC" w:rsidRPr="00EF40D7" w:rsidRDefault="00F34ABC" w:rsidP="00F34ABC">
      <w:pPr>
        <w:pStyle w:val="Prrafodelista"/>
        <w:numPr>
          <w:ilvl w:val="0"/>
          <w:numId w:val="2"/>
        </w:numPr>
        <w:rPr>
          <w:rFonts w:cstheme="minorHAnsi"/>
          <w:b/>
          <w:bCs/>
          <w:lang w:val="es-ES"/>
        </w:rPr>
      </w:pPr>
      <w:r w:rsidRPr="00EF40D7">
        <w:rPr>
          <w:rFonts w:cstheme="minorHAnsi"/>
          <w:b/>
          <w:bCs/>
          <w:lang w:val="es-ES"/>
        </w:rPr>
        <w:lastRenderedPageBreak/>
        <w:t>Salud pensionados</w:t>
      </w:r>
    </w:p>
    <w:p w14:paraId="14320B00" w14:textId="77777777" w:rsidR="00334EAA" w:rsidRPr="00EF40D7" w:rsidRDefault="00334EAA" w:rsidP="00334EAA">
      <w:pPr>
        <w:rPr>
          <w:rFonts w:cstheme="minorHAnsi"/>
          <w:b/>
          <w:bCs/>
          <w:lang w:val="es-ES"/>
        </w:rPr>
      </w:pPr>
    </w:p>
    <w:p w14:paraId="55E0EBAC" w14:textId="3CEF9EE0" w:rsidR="00880A74" w:rsidRPr="00EF40D7" w:rsidRDefault="008D3058" w:rsidP="00880A74">
      <w:pPr>
        <w:pStyle w:val="Prrafodelista"/>
        <w:numPr>
          <w:ilvl w:val="0"/>
          <w:numId w:val="3"/>
        </w:numPr>
        <w:jc w:val="both"/>
        <w:rPr>
          <w:rFonts w:cstheme="minorHAnsi"/>
          <w:lang w:val="es-ES"/>
        </w:rPr>
      </w:pPr>
      <w:r w:rsidRPr="00EF40D7">
        <w:rPr>
          <w:rFonts w:cstheme="minorHAnsi"/>
          <w:lang w:val="es-ES"/>
        </w:rPr>
        <w:t>Procurar consenso para la garantía del Seguro Familiar de Salud a los pensionados y jubilados</w:t>
      </w:r>
      <w:r w:rsidR="00242FEA" w:rsidRPr="00EF40D7">
        <w:rPr>
          <w:rFonts w:cstheme="minorHAnsi"/>
          <w:lang w:val="es-ES"/>
        </w:rPr>
        <w:t>.</w:t>
      </w:r>
    </w:p>
    <w:p w14:paraId="43497B15" w14:textId="77777777" w:rsidR="00887AB3" w:rsidRPr="00EF40D7" w:rsidRDefault="00887AB3" w:rsidP="00887AB3">
      <w:pPr>
        <w:pStyle w:val="Prrafodelista"/>
        <w:jc w:val="both"/>
        <w:rPr>
          <w:rFonts w:cstheme="minorHAnsi"/>
          <w:lang w:val="es-ES"/>
        </w:rPr>
      </w:pPr>
    </w:p>
    <w:tbl>
      <w:tblPr>
        <w:tblStyle w:val="Tablaconcuadrcula"/>
        <w:tblW w:w="10060" w:type="dxa"/>
        <w:tblLook w:val="04A0" w:firstRow="1" w:lastRow="0" w:firstColumn="1" w:lastColumn="0" w:noHBand="0" w:noVBand="1"/>
      </w:tblPr>
      <w:tblGrid>
        <w:gridCol w:w="2830"/>
        <w:gridCol w:w="3119"/>
        <w:gridCol w:w="4111"/>
      </w:tblGrid>
      <w:tr w:rsidR="00E90C81" w:rsidRPr="00EF40D7" w14:paraId="71EEDBFD" w14:textId="77777777" w:rsidTr="00887AB3">
        <w:tc>
          <w:tcPr>
            <w:tcW w:w="2830" w:type="dxa"/>
            <w:shd w:val="clear" w:color="auto" w:fill="8EAADB" w:themeFill="accent1" w:themeFillTint="99"/>
          </w:tcPr>
          <w:p w14:paraId="51850291" w14:textId="77777777" w:rsidR="00E90C81" w:rsidRPr="00EF40D7" w:rsidRDefault="00E90C81" w:rsidP="00FE3D1D">
            <w:pPr>
              <w:pStyle w:val="Sinespaciado"/>
              <w:jc w:val="both"/>
              <w:rPr>
                <w:rFonts w:asciiTheme="minorHAnsi" w:hAnsiTheme="minorHAnsi" w:cstheme="minorHAnsi"/>
                <w:b/>
                <w:sz w:val="24"/>
                <w:szCs w:val="24"/>
              </w:rPr>
            </w:pPr>
            <w:r w:rsidRPr="00EF40D7">
              <w:rPr>
                <w:rFonts w:asciiTheme="minorHAnsi" w:hAnsiTheme="minorHAnsi" w:cstheme="minorHAnsi"/>
                <w:b/>
                <w:sz w:val="24"/>
                <w:szCs w:val="24"/>
              </w:rPr>
              <w:t>TEMA</w:t>
            </w:r>
          </w:p>
        </w:tc>
        <w:tc>
          <w:tcPr>
            <w:tcW w:w="3119" w:type="dxa"/>
            <w:tcBorders>
              <w:bottom w:val="single" w:sz="4" w:space="0" w:color="auto"/>
            </w:tcBorders>
            <w:shd w:val="clear" w:color="auto" w:fill="8EAADB" w:themeFill="accent1" w:themeFillTint="99"/>
          </w:tcPr>
          <w:p w14:paraId="76C05DF2" w14:textId="77777777" w:rsidR="00E90C81" w:rsidRPr="00EF40D7" w:rsidRDefault="00E90C81" w:rsidP="00E90C81">
            <w:pPr>
              <w:pStyle w:val="Sinespaciado"/>
              <w:jc w:val="both"/>
              <w:rPr>
                <w:rFonts w:asciiTheme="minorHAnsi" w:hAnsiTheme="minorHAnsi" w:cstheme="minorHAnsi"/>
                <w:b/>
                <w:sz w:val="24"/>
                <w:szCs w:val="24"/>
              </w:rPr>
            </w:pPr>
            <w:r w:rsidRPr="00EF40D7">
              <w:rPr>
                <w:rFonts w:asciiTheme="minorHAnsi" w:hAnsiTheme="minorHAnsi" w:cstheme="minorHAnsi"/>
                <w:b/>
                <w:sz w:val="24"/>
                <w:szCs w:val="24"/>
              </w:rPr>
              <w:t>SUSTENTACIONES</w:t>
            </w:r>
          </w:p>
        </w:tc>
        <w:tc>
          <w:tcPr>
            <w:tcW w:w="4111" w:type="dxa"/>
            <w:tcBorders>
              <w:bottom w:val="single" w:sz="4" w:space="0" w:color="auto"/>
            </w:tcBorders>
            <w:shd w:val="clear" w:color="auto" w:fill="8EAADB" w:themeFill="accent1" w:themeFillTint="99"/>
          </w:tcPr>
          <w:p w14:paraId="4CE114FC" w14:textId="77777777" w:rsidR="00E90C81" w:rsidRPr="00EF40D7" w:rsidRDefault="00E90C81" w:rsidP="00E90C81">
            <w:pPr>
              <w:pStyle w:val="Sinespaciado"/>
              <w:jc w:val="both"/>
              <w:rPr>
                <w:rFonts w:asciiTheme="minorHAnsi" w:hAnsiTheme="minorHAnsi" w:cstheme="minorHAnsi"/>
                <w:b/>
                <w:sz w:val="24"/>
                <w:szCs w:val="24"/>
              </w:rPr>
            </w:pPr>
            <w:r w:rsidRPr="00EF40D7">
              <w:rPr>
                <w:rFonts w:asciiTheme="minorHAnsi" w:hAnsiTheme="minorHAnsi" w:cstheme="minorHAnsi"/>
                <w:b/>
                <w:sz w:val="24"/>
                <w:szCs w:val="24"/>
              </w:rPr>
              <w:t>PROPUESTAS</w:t>
            </w:r>
          </w:p>
        </w:tc>
      </w:tr>
      <w:tr w:rsidR="00E90C81" w:rsidRPr="00EF40D7" w14:paraId="719AF23E" w14:textId="77777777" w:rsidTr="00887AB3">
        <w:tc>
          <w:tcPr>
            <w:tcW w:w="2830" w:type="dxa"/>
            <w:vMerge w:val="restart"/>
          </w:tcPr>
          <w:p w14:paraId="6578C1EF" w14:textId="31AE9117" w:rsidR="00E90C81" w:rsidRPr="00EF40D7" w:rsidRDefault="00E90C81" w:rsidP="00E90C81">
            <w:pPr>
              <w:jc w:val="both"/>
              <w:rPr>
                <w:rFonts w:cstheme="minorHAnsi"/>
                <w:b/>
                <w:sz w:val="24"/>
                <w:szCs w:val="24"/>
              </w:rPr>
            </w:pPr>
            <w:r w:rsidRPr="00EF40D7">
              <w:rPr>
                <w:rFonts w:cstheme="minorHAnsi"/>
                <w:b/>
                <w:sz w:val="24"/>
                <w:szCs w:val="24"/>
              </w:rPr>
              <w:t xml:space="preserve">Aseguramiento de la salud para pensionados por vejez y disminución del gasto de bolsillo de los afiliados. </w:t>
            </w:r>
          </w:p>
          <w:p w14:paraId="6E4B4512" w14:textId="77777777" w:rsidR="00E90C81" w:rsidRPr="00EF40D7" w:rsidRDefault="00E90C81" w:rsidP="00E90C81">
            <w:pPr>
              <w:jc w:val="both"/>
              <w:rPr>
                <w:rFonts w:cstheme="minorHAnsi"/>
                <w:sz w:val="24"/>
                <w:szCs w:val="24"/>
              </w:rPr>
            </w:pPr>
          </w:p>
          <w:p w14:paraId="58A5AC83" w14:textId="77777777" w:rsidR="00E90C81" w:rsidRPr="00EF40D7" w:rsidRDefault="00E90C81" w:rsidP="00E90C81">
            <w:pPr>
              <w:jc w:val="both"/>
              <w:rPr>
                <w:rFonts w:cstheme="minorHAnsi"/>
                <w:sz w:val="24"/>
                <w:szCs w:val="24"/>
              </w:rPr>
            </w:pPr>
            <w:r w:rsidRPr="00EF40D7">
              <w:rPr>
                <w:rFonts w:cstheme="minorHAnsi"/>
                <w:sz w:val="24"/>
                <w:szCs w:val="24"/>
              </w:rPr>
              <w:t>Los pensionados del régimen contributivo y sus dependientes son beneficiarios del SFS, por tanto, solo hace falta voluntad política para resolver este tema y que ese sector poblacional pueda tener garantizado su protección en salud como lo dispone el SDSS.</w:t>
            </w:r>
          </w:p>
          <w:p w14:paraId="66D809DC" w14:textId="77777777" w:rsidR="00E90C81" w:rsidRPr="00EF40D7" w:rsidRDefault="00E90C81" w:rsidP="00E90C81">
            <w:pPr>
              <w:jc w:val="both"/>
              <w:rPr>
                <w:rFonts w:cstheme="minorHAnsi"/>
                <w:sz w:val="24"/>
                <w:szCs w:val="24"/>
              </w:rPr>
            </w:pPr>
          </w:p>
          <w:p w14:paraId="08FF28D3" w14:textId="77777777" w:rsidR="00E90C81" w:rsidRPr="00EF40D7" w:rsidRDefault="00E90C81" w:rsidP="00E90C81">
            <w:pPr>
              <w:jc w:val="both"/>
              <w:rPr>
                <w:rFonts w:cstheme="minorHAnsi"/>
                <w:sz w:val="24"/>
                <w:szCs w:val="24"/>
              </w:rPr>
            </w:pPr>
            <w:r w:rsidRPr="00EF40D7">
              <w:rPr>
                <w:rFonts w:cstheme="minorHAnsi"/>
                <w:sz w:val="24"/>
                <w:szCs w:val="24"/>
              </w:rPr>
              <w:t xml:space="preserve">Al año 2001 (antes de promulgada la Ley 87-01) había un gran sector poblacional que recibía pensiones por parte del Estado dominicano, producto de haber realizado contribuciones a los sistemas de pensiones creados por las Leyes 379-81 y 1896-48, razón por la cual se elaboró un proyecto para ofrecer un plan de servicios de salud especial para ese grupo. Sin embargo, en la aplicación de ese plan </w:t>
            </w:r>
            <w:r w:rsidRPr="00EF40D7">
              <w:rPr>
                <w:rFonts w:cstheme="minorHAnsi"/>
                <w:sz w:val="24"/>
                <w:szCs w:val="24"/>
              </w:rPr>
              <w:lastRenderedPageBreak/>
              <w:t>especial se incluyó a todos los pensionados del Estado hasta febrero 2010 en una primera oportunidad. Este plan fue aprobado por el Decreto No. 342-09.</w:t>
            </w:r>
          </w:p>
          <w:p w14:paraId="3FCDC958" w14:textId="77777777" w:rsidR="00E90C81" w:rsidRPr="00EF40D7" w:rsidRDefault="00E90C81" w:rsidP="00E90C81">
            <w:pPr>
              <w:jc w:val="both"/>
              <w:rPr>
                <w:rFonts w:cstheme="minorHAnsi"/>
                <w:sz w:val="24"/>
                <w:szCs w:val="24"/>
              </w:rPr>
            </w:pPr>
          </w:p>
          <w:p w14:paraId="54B212A1" w14:textId="77777777" w:rsidR="00E90C81" w:rsidRPr="00EF40D7" w:rsidRDefault="00E90C81" w:rsidP="00E90C81">
            <w:pPr>
              <w:jc w:val="both"/>
              <w:rPr>
                <w:rFonts w:cstheme="minorHAnsi"/>
                <w:sz w:val="24"/>
                <w:szCs w:val="24"/>
              </w:rPr>
            </w:pPr>
            <w:r w:rsidRPr="00EF40D7">
              <w:rPr>
                <w:rFonts w:cstheme="minorHAnsi"/>
                <w:sz w:val="24"/>
                <w:szCs w:val="24"/>
              </w:rPr>
              <w:t xml:space="preserve">Luego se han creado otros planes especiales, los pensionados del sector salud, el de los miembros de las Fuerzas Armadas y sus pensionados y el de los miembros de la Policía Nacional y sus pensionados y de los nuevos pensionados del Estado. </w:t>
            </w:r>
          </w:p>
          <w:p w14:paraId="4E818646" w14:textId="77777777" w:rsidR="00E90C81" w:rsidRPr="00EF40D7" w:rsidRDefault="00E90C81" w:rsidP="00E90C81">
            <w:pPr>
              <w:jc w:val="both"/>
              <w:rPr>
                <w:rFonts w:cstheme="minorHAnsi"/>
                <w:sz w:val="24"/>
                <w:szCs w:val="24"/>
              </w:rPr>
            </w:pPr>
          </w:p>
          <w:p w14:paraId="663C469B" w14:textId="5A0918D3" w:rsidR="00E90C81" w:rsidRPr="00EF40D7" w:rsidRDefault="00E90C81" w:rsidP="00E90C81">
            <w:pPr>
              <w:jc w:val="both"/>
              <w:rPr>
                <w:rFonts w:cstheme="minorHAnsi"/>
                <w:sz w:val="24"/>
                <w:szCs w:val="24"/>
              </w:rPr>
            </w:pPr>
            <w:r w:rsidRPr="00EF40D7">
              <w:rPr>
                <w:rFonts w:cstheme="minorHAnsi"/>
                <w:sz w:val="24"/>
                <w:szCs w:val="24"/>
              </w:rPr>
              <w:t>Con la creación de estos, se ha segmentado una protección del SDSS que es universal, además se ha realizado sin tomar en cuenta la solidaridad que se consagra en el párrafo II del artículo 140 y que debe primar para este grupo vulnerable, dejando en la desprotección a muchos pensionados y sus dependientes, por tanto, se hace necesario que se dé cumplimiento al artículo 123 y todos pensionados del Régimen Contributivo reciban los servicios de salud a través del Sistema Dominicano de Seguridad Social.</w:t>
            </w:r>
          </w:p>
        </w:tc>
        <w:tc>
          <w:tcPr>
            <w:tcW w:w="3119" w:type="dxa"/>
            <w:vMerge w:val="restart"/>
            <w:tcBorders>
              <w:top w:val="single" w:sz="4" w:space="0" w:color="auto"/>
              <w:bottom w:val="single" w:sz="4" w:space="0" w:color="auto"/>
              <w:right w:val="single" w:sz="4" w:space="0" w:color="auto"/>
            </w:tcBorders>
          </w:tcPr>
          <w:p w14:paraId="000FC5D8" w14:textId="77777777" w:rsidR="00E90C81" w:rsidRPr="00EF40D7" w:rsidRDefault="00E90C81" w:rsidP="00E90C81">
            <w:pPr>
              <w:jc w:val="both"/>
              <w:rPr>
                <w:rFonts w:cstheme="minorHAnsi"/>
                <w:sz w:val="24"/>
                <w:szCs w:val="24"/>
              </w:rPr>
            </w:pPr>
            <w:r w:rsidRPr="00EF40D7">
              <w:rPr>
                <w:rFonts w:cstheme="minorHAnsi"/>
                <w:sz w:val="24"/>
                <w:szCs w:val="24"/>
              </w:rPr>
              <w:lastRenderedPageBreak/>
              <w:t xml:space="preserve">El artículo 123 de la Ley 87-01 establece lo siguiente: </w:t>
            </w:r>
          </w:p>
          <w:p w14:paraId="7825A903" w14:textId="77777777" w:rsidR="00E90C81" w:rsidRPr="00EF40D7" w:rsidRDefault="00E90C81" w:rsidP="00E90C81">
            <w:pPr>
              <w:jc w:val="both"/>
              <w:rPr>
                <w:rFonts w:cstheme="minorHAnsi"/>
                <w:sz w:val="24"/>
                <w:szCs w:val="24"/>
              </w:rPr>
            </w:pPr>
          </w:p>
          <w:p w14:paraId="57D1C51C" w14:textId="77777777" w:rsidR="00E90C81" w:rsidRPr="00EF40D7" w:rsidRDefault="00E90C81" w:rsidP="00E90C81">
            <w:pPr>
              <w:jc w:val="both"/>
              <w:rPr>
                <w:rFonts w:cstheme="minorHAnsi"/>
                <w:sz w:val="24"/>
                <w:szCs w:val="24"/>
              </w:rPr>
            </w:pPr>
            <w:r w:rsidRPr="00EF40D7">
              <w:rPr>
                <w:rFonts w:cstheme="minorHAnsi"/>
                <w:sz w:val="24"/>
                <w:szCs w:val="24"/>
              </w:rPr>
              <w:t>“Art. 123.- Beneficiarios del Régimen Contributivo.</w:t>
            </w:r>
          </w:p>
          <w:p w14:paraId="2583B5BD" w14:textId="77777777" w:rsidR="00E90C81" w:rsidRPr="00EF40D7" w:rsidRDefault="00E90C81" w:rsidP="00E90C81">
            <w:pPr>
              <w:jc w:val="both"/>
              <w:rPr>
                <w:rFonts w:cstheme="minorHAnsi"/>
                <w:sz w:val="24"/>
                <w:szCs w:val="24"/>
              </w:rPr>
            </w:pPr>
          </w:p>
          <w:p w14:paraId="48DFE315" w14:textId="77777777" w:rsidR="00E90C81" w:rsidRPr="00EF40D7" w:rsidRDefault="00E90C81" w:rsidP="00E90C81">
            <w:pPr>
              <w:jc w:val="both"/>
              <w:rPr>
                <w:rFonts w:cstheme="minorHAnsi"/>
                <w:sz w:val="24"/>
                <w:szCs w:val="24"/>
              </w:rPr>
            </w:pPr>
            <w:r w:rsidRPr="00EF40D7">
              <w:rPr>
                <w:rFonts w:cstheme="minorHAnsi"/>
                <w:sz w:val="24"/>
                <w:szCs w:val="24"/>
              </w:rPr>
              <w:t xml:space="preserve">Son beneficiarios del Seguro Familiar de Salud del Régimen Contributivo: </w:t>
            </w:r>
          </w:p>
          <w:p w14:paraId="50178B26" w14:textId="77777777" w:rsidR="00E90C81" w:rsidRPr="00EF40D7" w:rsidRDefault="00E90C81" w:rsidP="00E90C81">
            <w:pPr>
              <w:jc w:val="both"/>
              <w:rPr>
                <w:rFonts w:cstheme="minorHAnsi"/>
                <w:sz w:val="24"/>
                <w:szCs w:val="24"/>
              </w:rPr>
            </w:pPr>
          </w:p>
          <w:p w14:paraId="32420793" w14:textId="77777777" w:rsidR="00E90C81" w:rsidRPr="00EF40D7" w:rsidRDefault="00E90C81" w:rsidP="00E90C81">
            <w:pPr>
              <w:jc w:val="both"/>
              <w:rPr>
                <w:rFonts w:cstheme="minorHAnsi"/>
                <w:sz w:val="24"/>
                <w:szCs w:val="24"/>
              </w:rPr>
            </w:pPr>
            <w:r w:rsidRPr="00EF40D7">
              <w:rPr>
                <w:rFonts w:cstheme="minorHAnsi"/>
                <w:sz w:val="24"/>
                <w:szCs w:val="24"/>
              </w:rPr>
              <w:t xml:space="preserve">a) El trabajador afiliado; </w:t>
            </w:r>
          </w:p>
          <w:p w14:paraId="2A2952EB" w14:textId="77777777" w:rsidR="00E90C81" w:rsidRPr="00EF40D7" w:rsidRDefault="00E90C81" w:rsidP="00E90C81">
            <w:pPr>
              <w:jc w:val="both"/>
              <w:rPr>
                <w:rFonts w:cstheme="minorHAnsi"/>
                <w:sz w:val="24"/>
                <w:szCs w:val="24"/>
              </w:rPr>
            </w:pPr>
            <w:r w:rsidRPr="00EF40D7">
              <w:rPr>
                <w:rFonts w:cstheme="minorHAnsi"/>
                <w:sz w:val="24"/>
                <w:szCs w:val="24"/>
              </w:rPr>
              <w:t xml:space="preserve">b) El pensionado del Régimen Contributivo, independientemente de su edad y estado de salud; </w:t>
            </w:r>
          </w:p>
          <w:p w14:paraId="0E5EC3E9" w14:textId="77777777" w:rsidR="00E90C81" w:rsidRPr="00EF40D7" w:rsidRDefault="00E90C81" w:rsidP="00E90C81">
            <w:pPr>
              <w:jc w:val="both"/>
              <w:rPr>
                <w:rFonts w:cstheme="minorHAnsi"/>
                <w:sz w:val="24"/>
                <w:szCs w:val="24"/>
              </w:rPr>
            </w:pPr>
            <w:r w:rsidRPr="00EF40D7">
              <w:rPr>
                <w:rFonts w:cstheme="minorHAnsi"/>
                <w:sz w:val="24"/>
                <w:szCs w:val="24"/>
              </w:rPr>
              <w:t xml:space="preserve">c) El cónyuge del afiliado y del pensionado o, a falta de éste el compañero de vida con quien haya mantenido una vida marital durante los tres años anteriores a su inscripción, o haya procreado hijos, siempre que ambos no tengan impedimento legal para el matrimonio; </w:t>
            </w:r>
          </w:p>
          <w:p w14:paraId="648E8082" w14:textId="77777777" w:rsidR="00E90C81" w:rsidRPr="00EF40D7" w:rsidRDefault="00E90C81" w:rsidP="00E90C81">
            <w:pPr>
              <w:jc w:val="both"/>
              <w:rPr>
                <w:rFonts w:cstheme="minorHAnsi"/>
                <w:sz w:val="24"/>
                <w:szCs w:val="24"/>
              </w:rPr>
            </w:pPr>
            <w:r w:rsidRPr="00EF40D7">
              <w:rPr>
                <w:rFonts w:cstheme="minorHAnsi"/>
                <w:sz w:val="24"/>
                <w:szCs w:val="24"/>
              </w:rPr>
              <w:t xml:space="preserve">d) Los hijos menores de 18 años del afiliado; </w:t>
            </w:r>
          </w:p>
          <w:p w14:paraId="49E4E447" w14:textId="77777777" w:rsidR="00E90C81" w:rsidRPr="00EF40D7" w:rsidRDefault="00E90C81" w:rsidP="00E90C81">
            <w:pPr>
              <w:jc w:val="both"/>
              <w:rPr>
                <w:rFonts w:cstheme="minorHAnsi"/>
                <w:sz w:val="24"/>
                <w:szCs w:val="24"/>
              </w:rPr>
            </w:pPr>
            <w:r w:rsidRPr="00EF40D7">
              <w:rPr>
                <w:rFonts w:cstheme="minorHAnsi"/>
                <w:sz w:val="24"/>
                <w:szCs w:val="24"/>
              </w:rPr>
              <w:t xml:space="preserve">e) Los hijos del afiliado hasta 21 años cuando sean estudiantes; </w:t>
            </w:r>
          </w:p>
          <w:p w14:paraId="6D164498" w14:textId="77777777" w:rsidR="00E90C81" w:rsidRPr="00EF40D7" w:rsidRDefault="00E90C81" w:rsidP="00E90C81">
            <w:pPr>
              <w:jc w:val="both"/>
              <w:rPr>
                <w:rFonts w:cstheme="minorHAnsi"/>
                <w:sz w:val="24"/>
                <w:szCs w:val="24"/>
              </w:rPr>
            </w:pPr>
            <w:r w:rsidRPr="00EF40D7">
              <w:rPr>
                <w:rFonts w:cstheme="minorHAnsi"/>
                <w:sz w:val="24"/>
                <w:szCs w:val="24"/>
              </w:rPr>
              <w:t xml:space="preserve">f) Los hijos discapacitados, independientemente de su edad, que dependan del afiliado o del pensionado”. </w:t>
            </w:r>
          </w:p>
          <w:p w14:paraId="0A525C08" w14:textId="77777777" w:rsidR="00E90C81" w:rsidRPr="00EF40D7" w:rsidRDefault="00E90C81" w:rsidP="00E90C81">
            <w:pPr>
              <w:jc w:val="both"/>
              <w:rPr>
                <w:rFonts w:cstheme="minorHAnsi"/>
                <w:sz w:val="24"/>
                <w:szCs w:val="24"/>
              </w:rPr>
            </w:pPr>
          </w:p>
          <w:p w14:paraId="14A14619" w14:textId="77777777" w:rsidR="00E90C81" w:rsidRPr="00EF40D7" w:rsidRDefault="00E90C81" w:rsidP="00E90C81">
            <w:pPr>
              <w:jc w:val="both"/>
              <w:rPr>
                <w:rFonts w:cstheme="minorHAnsi"/>
                <w:sz w:val="24"/>
                <w:szCs w:val="24"/>
              </w:rPr>
            </w:pPr>
            <w:r w:rsidRPr="00EF40D7">
              <w:rPr>
                <w:rFonts w:cstheme="minorHAnsi"/>
                <w:sz w:val="24"/>
                <w:szCs w:val="24"/>
              </w:rPr>
              <w:lastRenderedPageBreak/>
              <w:t xml:space="preserve">Y el párrafo II del artículo 140 dispone: </w:t>
            </w:r>
          </w:p>
          <w:p w14:paraId="0A0AE07D" w14:textId="77777777" w:rsidR="00E90C81" w:rsidRPr="00EF40D7" w:rsidRDefault="00E90C81" w:rsidP="00E90C81">
            <w:pPr>
              <w:jc w:val="both"/>
              <w:rPr>
                <w:rFonts w:cstheme="minorHAnsi"/>
                <w:sz w:val="24"/>
                <w:szCs w:val="24"/>
              </w:rPr>
            </w:pPr>
          </w:p>
          <w:p w14:paraId="5E52BFC0" w14:textId="77777777" w:rsidR="00E90C81" w:rsidRPr="00EF40D7" w:rsidRDefault="00E90C81" w:rsidP="00E90C81">
            <w:pPr>
              <w:jc w:val="both"/>
              <w:rPr>
                <w:rFonts w:cstheme="minorHAnsi"/>
                <w:sz w:val="24"/>
                <w:szCs w:val="24"/>
              </w:rPr>
            </w:pPr>
            <w:r w:rsidRPr="00EF40D7">
              <w:rPr>
                <w:rFonts w:cstheme="minorHAnsi"/>
                <w:sz w:val="24"/>
                <w:szCs w:val="24"/>
              </w:rPr>
              <w:t>“Párrafo II.- El Consejo Nacional de Seguridad Social (CNSS) establecerá el aporte porcentual al Seguro Familiar de Salud (SFS) de los pensionados y jubilados de los regímenes Contributivo y Contributivo Subsidiado, de acuerdo a su condición social y económica, procurando la mayor solidaridad posible”.</w:t>
            </w:r>
          </w:p>
          <w:p w14:paraId="27930643" w14:textId="77777777" w:rsidR="00E90C81" w:rsidRPr="00EF40D7" w:rsidRDefault="00E90C81" w:rsidP="00E90C81">
            <w:pPr>
              <w:jc w:val="both"/>
              <w:rPr>
                <w:rFonts w:cstheme="minorHAnsi"/>
                <w:sz w:val="24"/>
                <w:szCs w:val="24"/>
              </w:rPr>
            </w:pPr>
          </w:p>
          <w:p w14:paraId="4E640631" w14:textId="77777777" w:rsidR="00E90C81" w:rsidRPr="00EF40D7" w:rsidRDefault="00E90C81" w:rsidP="00E90C81">
            <w:pPr>
              <w:jc w:val="both"/>
              <w:rPr>
                <w:rFonts w:cstheme="minorHAnsi"/>
                <w:sz w:val="24"/>
                <w:szCs w:val="24"/>
              </w:rPr>
            </w:pPr>
            <w:r w:rsidRPr="00EF40D7">
              <w:rPr>
                <w:rFonts w:cstheme="minorHAnsi"/>
                <w:sz w:val="24"/>
                <w:szCs w:val="24"/>
              </w:rPr>
              <w:t>Ley Orgánica de la Policía Nacional, No. 516-2016, articulo 136.</w:t>
            </w:r>
          </w:p>
          <w:p w14:paraId="6E4E5513" w14:textId="77777777" w:rsidR="00E90C81" w:rsidRPr="00EF40D7" w:rsidRDefault="00E90C81" w:rsidP="00E90C81">
            <w:pPr>
              <w:jc w:val="both"/>
              <w:rPr>
                <w:rFonts w:cstheme="minorHAnsi"/>
                <w:sz w:val="24"/>
                <w:szCs w:val="24"/>
              </w:rPr>
            </w:pPr>
          </w:p>
          <w:p w14:paraId="4E229A7C" w14:textId="77777777" w:rsidR="00E90C81" w:rsidRPr="00EF40D7" w:rsidRDefault="00E90C81" w:rsidP="00E90C81">
            <w:pPr>
              <w:jc w:val="both"/>
              <w:rPr>
                <w:rFonts w:cstheme="minorHAnsi"/>
                <w:sz w:val="24"/>
                <w:szCs w:val="24"/>
              </w:rPr>
            </w:pPr>
            <w:r w:rsidRPr="00EF40D7">
              <w:rPr>
                <w:rFonts w:cstheme="minorHAnsi"/>
                <w:sz w:val="24"/>
                <w:szCs w:val="24"/>
              </w:rPr>
              <w:t>Decretos Nos. 342-09 d/f 28/04/2009, 213-10 d/f 15/04/2010, 271-16 d/f 16/12/2016, 159-17 d/f 11/05/2017 y 18-19 d/f 07/01/2019.</w:t>
            </w:r>
          </w:p>
          <w:p w14:paraId="208D6622" w14:textId="77777777" w:rsidR="00E90C81" w:rsidRPr="00EF40D7" w:rsidRDefault="00E90C81" w:rsidP="00E90C81">
            <w:pPr>
              <w:jc w:val="both"/>
              <w:rPr>
                <w:rFonts w:cstheme="minorHAnsi"/>
                <w:sz w:val="24"/>
                <w:szCs w:val="24"/>
              </w:rPr>
            </w:pPr>
          </w:p>
          <w:p w14:paraId="6B93ED15" w14:textId="77777777" w:rsidR="00E90C81" w:rsidRPr="00EF40D7" w:rsidRDefault="00E90C81" w:rsidP="00E90C81">
            <w:pPr>
              <w:jc w:val="both"/>
              <w:rPr>
                <w:rFonts w:cstheme="minorHAnsi"/>
                <w:sz w:val="24"/>
                <w:szCs w:val="24"/>
              </w:rPr>
            </w:pPr>
            <w:r w:rsidRPr="00EF40D7">
              <w:rPr>
                <w:rFonts w:cstheme="minorHAnsi"/>
                <w:sz w:val="24"/>
                <w:szCs w:val="24"/>
              </w:rPr>
              <w:t xml:space="preserve">Resolución No. 422-04 d/f 08/06/201 del Consejo Nacional de Seguridad Social. </w:t>
            </w:r>
          </w:p>
          <w:p w14:paraId="24FB2A74" w14:textId="77777777" w:rsidR="00E90C81" w:rsidRPr="00EF40D7" w:rsidRDefault="00E90C81" w:rsidP="00E90C81">
            <w:pPr>
              <w:jc w:val="both"/>
              <w:rPr>
                <w:rFonts w:cstheme="minorHAnsi"/>
                <w:sz w:val="24"/>
                <w:szCs w:val="24"/>
              </w:rPr>
            </w:pPr>
          </w:p>
          <w:p w14:paraId="316D8AB1" w14:textId="5298664D" w:rsidR="00E90C81" w:rsidRPr="00EF40D7" w:rsidRDefault="00E90C81" w:rsidP="00E90C81">
            <w:pPr>
              <w:jc w:val="both"/>
              <w:rPr>
                <w:rFonts w:cstheme="minorHAnsi"/>
                <w:b/>
                <w:sz w:val="24"/>
                <w:szCs w:val="24"/>
              </w:rPr>
            </w:pPr>
            <w:r w:rsidRPr="00EF40D7">
              <w:rPr>
                <w:rFonts w:cstheme="minorHAnsi"/>
                <w:sz w:val="24"/>
                <w:szCs w:val="24"/>
              </w:rPr>
              <w:t>Resoluciones Administrativas Nos. 166-09 y 221-2019 emitidas por la SISALRIL.</w:t>
            </w:r>
          </w:p>
        </w:tc>
        <w:tc>
          <w:tcPr>
            <w:tcW w:w="4111" w:type="dxa"/>
            <w:tcBorders>
              <w:top w:val="single" w:sz="4" w:space="0" w:color="auto"/>
              <w:left w:val="single" w:sz="4" w:space="0" w:color="auto"/>
              <w:bottom w:val="single" w:sz="4" w:space="0" w:color="auto"/>
              <w:right w:val="single" w:sz="4" w:space="0" w:color="auto"/>
            </w:tcBorders>
          </w:tcPr>
          <w:p w14:paraId="10103733" w14:textId="77777777" w:rsidR="00E90C81" w:rsidRPr="00EF40D7" w:rsidRDefault="00E90C81" w:rsidP="00E90C81">
            <w:pPr>
              <w:jc w:val="both"/>
              <w:rPr>
                <w:rFonts w:cstheme="minorHAnsi"/>
                <w:sz w:val="24"/>
                <w:szCs w:val="24"/>
              </w:rPr>
            </w:pPr>
            <w:r w:rsidRPr="00EF40D7">
              <w:rPr>
                <w:rFonts w:cstheme="minorHAnsi"/>
                <w:sz w:val="24"/>
                <w:szCs w:val="24"/>
              </w:rPr>
              <w:lastRenderedPageBreak/>
              <w:t xml:space="preserve">Consideramos que debe ser garantizado el SFS de los pensionados como lo disponen los artículos </w:t>
            </w:r>
            <w:r w:rsidRPr="00EF40D7">
              <w:rPr>
                <w:rFonts w:cstheme="minorHAnsi"/>
                <w:b/>
                <w:sz w:val="24"/>
                <w:szCs w:val="24"/>
              </w:rPr>
              <w:t>123 y 140</w:t>
            </w:r>
            <w:r w:rsidRPr="00EF40D7">
              <w:rPr>
                <w:rFonts w:cstheme="minorHAnsi"/>
                <w:sz w:val="24"/>
                <w:szCs w:val="24"/>
              </w:rPr>
              <w:t xml:space="preserve"> de la Ley 87-01. </w:t>
            </w:r>
          </w:p>
          <w:p w14:paraId="59224E82" w14:textId="77777777" w:rsidR="00E90C81" w:rsidRPr="00EF40D7" w:rsidRDefault="00E90C81" w:rsidP="00E90C81">
            <w:pPr>
              <w:jc w:val="both"/>
              <w:rPr>
                <w:rFonts w:cstheme="minorHAnsi"/>
                <w:sz w:val="24"/>
                <w:szCs w:val="24"/>
              </w:rPr>
            </w:pPr>
          </w:p>
          <w:p w14:paraId="142AA6CC" w14:textId="77777777" w:rsidR="00E90C81" w:rsidRPr="00EF40D7" w:rsidRDefault="00E90C81" w:rsidP="00E90C81">
            <w:pPr>
              <w:jc w:val="both"/>
              <w:rPr>
                <w:rFonts w:cstheme="minorHAnsi"/>
                <w:sz w:val="24"/>
                <w:szCs w:val="24"/>
              </w:rPr>
            </w:pPr>
            <w:r w:rsidRPr="00EF40D7">
              <w:rPr>
                <w:rFonts w:cstheme="minorHAnsi"/>
                <w:sz w:val="24"/>
                <w:szCs w:val="24"/>
              </w:rPr>
              <w:t>Los pensionados del Estado que no cotizaron al SDSS, luego de la reforma, son quienes deben recibir los servicios por un Plan Especial de Salud creado por el Estado bajo una de las modalidades que se tienen actualmente.</w:t>
            </w:r>
          </w:p>
          <w:p w14:paraId="1EDCC526" w14:textId="77777777" w:rsidR="00E90C81" w:rsidRPr="00EF40D7" w:rsidRDefault="00E90C81" w:rsidP="00E90C81">
            <w:pPr>
              <w:jc w:val="both"/>
              <w:rPr>
                <w:rFonts w:cstheme="minorHAnsi"/>
                <w:sz w:val="24"/>
                <w:szCs w:val="24"/>
              </w:rPr>
            </w:pPr>
          </w:p>
          <w:p w14:paraId="5D27D696" w14:textId="77777777" w:rsidR="00E90C81" w:rsidRPr="00EF40D7" w:rsidRDefault="00E90C81" w:rsidP="00E90C81">
            <w:pPr>
              <w:pStyle w:val="Sinespaciado"/>
              <w:jc w:val="both"/>
              <w:rPr>
                <w:rFonts w:asciiTheme="minorHAnsi" w:hAnsiTheme="minorHAnsi" w:cstheme="minorHAnsi"/>
                <w:b/>
                <w:sz w:val="24"/>
                <w:szCs w:val="24"/>
              </w:rPr>
            </w:pPr>
          </w:p>
          <w:p w14:paraId="526E6EBC" w14:textId="77777777" w:rsidR="00E90C81" w:rsidRPr="00EF40D7" w:rsidRDefault="00E90C81" w:rsidP="00E90C81">
            <w:pPr>
              <w:pStyle w:val="Sinespaciado"/>
              <w:jc w:val="both"/>
              <w:rPr>
                <w:rFonts w:asciiTheme="minorHAnsi" w:hAnsiTheme="minorHAnsi" w:cstheme="minorHAnsi"/>
                <w:b/>
                <w:sz w:val="24"/>
                <w:szCs w:val="24"/>
              </w:rPr>
            </w:pPr>
          </w:p>
        </w:tc>
      </w:tr>
      <w:tr w:rsidR="00E90C81" w:rsidRPr="00EF40D7" w14:paraId="373A85BB" w14:textId="77777777" w:rsidTr="00887AB3">
        <w:tc>
          <w:tcPr>
            <w:tcW w:w="2830" w:type="dxa"/>
            <w:vMerge/>
          </w:tcPr>
          <w:p w14:paraId="45DD57FA" w14:textId="77777777" w:rsidR="00E90C81" w:rsidRPr="00EF40D7" w:rsidRDefault="00E90C81" w:rsidP="00E90C81">
            <w:pPr>
              <w:autoSpaceDE w:val="0"/>
              <w:autoSpaceDN w:val="0"/>
              <w:adjustRightInd w:val="0"/>
              <w:rPr>
                <w:rFonts w:cstheme="minorHAnsi"/>
                <w:b/>
                <w:sz w:val="24"/>
                <w:szCs w:val="24"/>
              </w:rPr>
            </w:pPr>
          </w:p>
        </w:tc>
        <w:tc>
          <w:tcPr>
            <w:tcW w:w="3119" w:type="dxa"/>
            <w:vMerge/>
            <w:tcBorders>
              <w:top w:val="single" w:sz="4" w:space="0" w:color="auto"/>
              <w:bottom w:val="single" w:sz="4" w:space="0" w:color="auto"/>
              <w:right w:val="single" w:sz="4" w:space="0" w:color="auto"/>
            </w:tcBorders>
          </w:tcPr>
          <w:p w14:paraId="5784FBFE" w14:textId="54F4F4BE" w:rsidR="00E90C81" w:rsidRPr="00EF40D7" w:rsidRDefault="00E90C81" w:rsidP="00E90C81">
            <w:pPr>
              <w:jc w:val="both"/>
              <w:rPr>
                <w:rFonts w:cstheme="minorHAnsi"/>
                <w:sz w:val="24"/>
                <w:szCs w:val="24"/>
              </w:rPr>
            </w:pPr>
          </w:p>
        </w:tc>
        <w:tc>
          <w:tcPr>
            <w:tcW w:w="4111" w:type="dxa"/>
            <w:tcBorders>
              <w:top w:val="single" w:sz="4" w:space="0" w:color="auto"/>
              <w:left w:val="single" w:sz="4" w:space="0" w:color="auto"/>
              <w:bottom w:val="single" w:sz="4" w:space="0" w:color="auto"/>
              <w:right w:val="single" w:sz="4" w:space="0" w:color="auto"/>
            </w:tcBorders>
          </w:tcPr>
          <w:p w14:paraId="23C427E0" w14:textId="77777777" w:rsidR="00E90C81" w:rsidRPr="00EF40D7" w:rsidRDefault="00E90C81" w:rsidP="00E90C81">
            <w:pPr>
              <w:pStyle w:val="Sinespaciado"/>
              <w:jc w:val="both"/>
              <w:rPr>
                <w:rFonts w:asciiTheme="minorHAnsi" w:hAnsiTheme="minorHAnsi" w:cstheme="minorHAnsi"/>
                <w:b/>
                <w:sz w:val="24"/>
                <w:szCs w:val="24"/>
              </w:rPr>
            </w:pPr>
          </w:p>
        </w:tc>
      </w:tr>
    </w:tbl>
    <w:p w14:paraId="1A9247CE" w14:textId="77777777" w:rsidR="00373FC0" w:rsidRPr="00EF40D7" w:rsidRDefault="00373FC0" w:rsidP="000A133E">
      <w:pPr>
        <w:rPr>
          <w:rFonts w:cstheme="minorHAnsi"/>
          <w:lang w:val="es-ES"/>
        </w:rPr>
      </w:pPr>
    </w:p>
    <w:p w14:paraId="1C69AAB6" w14:textId="4C1F6B27" w:rsidR="008D3058" w:rsidRPr="001B08B4" w:rsidRDefault="008D3058" w:rsidP="001B08B4">
      <w:pPr>
        <w:pStyle w:val="Prrafodelista"/>
        <w:numPr>
          <w:ilvl w:val="0"/>
          <w:numId w:val="2"/>
        </w:numPr>
        <w:rPr>
          <w:rFonts w:cstheme="minorHAnsi"/>
          <w:b/>
          <w:bCs/>
          <w:lang w:val="es-ES"/>
        </w:rPr>
      </w:pPr>
      <w:r w:rsidRPr="001B08B4">
        <w:rPr>
          <w:rFonts w:cstheme="minorHAnsi"/>
          <w:b/>
          <w:bCs/>
          <w:lang w:val="es-ES"/>
        </w:rPr>
        <w:lastRenderedPageBreak/>
        <w:t>Atención Primaria en Salud</w:t>
      </w:r>
    </w:p>
    <w:p w14:paraId="6BAC4D53" w14:textId="77777777" w:rsidR="001B08B4" w:rsidRPr="001B08B4" w:rsidRDefault="001B08B4" w:rsidP="001B08B4">
      <w:pPr>
        <w:pStyle w:val="Prrafodelista"/>
        <w:ind w:left="644"/>
        <w:rPr>
          <w:rFonts w:cstheme="minorHAnsi"/>
          <w:b/>
          <w:bCs/>
          <w:lang w:val="es-ES"/>
        </w:rPr>
      </w:pPr>
    </w:p>
    <w:p w14:paraId="488F78B2" w14:textId="77777777" w:rsidR="00373FC0" w:rsidRPr="00EF40D7" w:rsidRDefault="008D3058" w:rsidP="008A45B9">
      <w:pPr>
        <w:pStyle w:val="Prrafodelista"/>
        <w:numPr>
          <w:ilvl w:val="0"/>
          <w:numId w:val="5"/>
        </w:numPr>
        <w:jc w:val="both"/>
        <w:rPr>
          <w:rFonts w:cstheme="minorHAnsi"/>
          <w:lang w:val="es-ES"/>
        </w:rPr>
      </w:pPr>
      <w:r w:rsidRPr="00EF40D7">
        <w:rPr>
          <w:rFonts w:cstheme="minorHAnsi"/>
          <w:lang w:val="es-ES"/>
        </w:rPr>
        <w:t>Motivar Acuerdo (Consenso) sobre la necesidad de implementación de atención primaria en la salud, entre los diversos actores del sistema.</w:t>
      </w:r>
    </w:p>
    <w:p w14:paraId="74F66DDA" w14:textId="77777777" w:rsidR="00B85D2E" w:rsidRPr="00EF40D7" w:rsidRDefault="008D3058" w:rsidP="008A45B9">
      <w:pPr>
        <w:pStyle w:val="Prrafodelista"/>
        <w:jc w:val="both"/>
        <w:rPr>
          <w:rFonts w:cstheme="minorHAnsi"/>
          <w:lang w:val="es-ES"/>
        </w:rPr>
      </w:pPr>
      <w:r w:rsidRPr="00EF40D7">
        <w:rPr>
          <w:rFonts w:cstheme="minorHAnsi"/>
          <w:lang w:val="es-ES"/>
        </w:rPr>
        <w:t xml:space="preserve"> </w:t>
      </w:r>
    </w:p>
    <w:tbl>
      <w:tblPr>
        <w:tblStyle w:val="Tablaconcuadrcula"/>
        <w:tblW w:w="10060" w:type="dxa"/>
        <w:tblLook w:val="04A0" w:firstRow="1" w:lastRow="0" w:firstColumn="1" w:lastColumn="0" w:noHBand="0" w:noVBand="1"/>
      </w:tblPr>
      <w:tblGrid>
        <w:gridCol w:w="2164"/>
        <w:gridCol w:w="3785"/>
        <w:gridCol w:w="4111"/>
      </w:tblGrid>
      <w:tr w:rsidR="00B85D2E" w:rsidRPr="00EF40D7" w14:paraId="3C199E3E" w14:textId="77777777" w:rsidTr="00ED33DE">
        <w:tc>
          <w:tcPr>
            <w:tcW w:w="2164" w:type="dxa"/>
            <w:shd w:val="clear" w:color="auto" w:fill="8EAADB" w:themeFill="accent1" w:themeFillTint="99"/>
          </w:tcPr>
          <w:p w14:paraId="2CE135F0" w14:textId="77777777" w:rsidR="00B85D2E" w:rsidRPr="00EF40D7" w:rsidRDefault="00B85D2E" w:rsidP="00E8394B">
            <w:pPr>
              <w:pStyle w:val="Sinespaciado"/>
              <w:jc w:val="both"/>
              <w:rPr>
                <w:rFonts w:asciiTheme="minorHAnsi" w:hAnsiTheme="minorHAnsi" w:cstheme="minorHAnsi"/>
                <w:b/>
                <w:sz w:val="24"/>
                <w:szCs w:val="24"/>
              </w:rPr>
            </w:pPr>
            <w:r w:rsidRPr="00EF40D7">
              <w:rPr>
                <w:rFonts w:asciiTheme="minorHAnsi" w:hAnsiTheme="minorHAnsi" w:cstheme="minorHAnsi"/>
                <w:b/>
                <w:sz w:val="24"/>
                <w:szCs w:val="24"/>
              </w:rPr>
              <w:t>TEMA</w:t>
            </w:r>
          </w:p>
        </w:tc>
        <w:tc>
          <w:tcPr>
            <w:tcW w:w="3785" w:type="dxa"/>
            <w:shd w:val="clear" w:color="auto" w:fill="8EAADB" w:themeFill="accent1" w:themeFillTint="99"/>
          </w:tcPr>
          <w:p w14:paraId="56DF07D6" w14:textId="77777777" w:rsidR="00B85D2E" w:rsidRPr="00EF40D7" w:rsidRDefault="00B85D2E" w:rsidP="00E8394B">
            <w:pPr>
              <w:pStyle w:val="Sinespaciado"/>
              <w:jc w:val="both"/>
              <w:rPr>
                <w:rFonts w:asciiTheme="minorHAnsi" w:hAnsiTheme="minorHAnsi" w:cstheme="minorHAnsi"/>
                <w:b/>
                <w:sz w:val="24"/>
                <w:szCs w:val="24"/>
              </w:rPr>
            </w:pPr>
            <w:r w:rsidRPr="00EF40D7">
              <w:rPr>
                <w:rFonts w:asciiTheme="minorHAnsi" w:hAnsiTheme="minorHAnsi" w:cstheme="minorHAnsi"/>
                <w:b/>
                <w:sz w:val="24"/>
                <w:szCs w:val="24"/>
              </w:rPr>
              <w:t>SUSTENTACIONES</w:t>
            </w:r>
          </w:p>
        </w:tc>
        <w:tc>
          <w:tcPr>
            <w:tcW w:w="4111" w:type="dxa"/>
            <w:shd w:val="clear" w:color="auto" w:fill="8EAADB" w:themeFill="accent1" w:themeFillTint="99"/>
          </w:tcPr>
          <w:p w14:paraId="453C79CE" w14:textId="77777777" w:rsidR="00B85D2E" w:rsidRPr="00EF40D7" w:rsidRDefault="00B85D2E" w:rsidP="00E8394B">
            <w:pPr>
              <w:pStyle w:val="Sinespaciado"/>
              <w:jc w:val="both"/>
              <w:rPr>
                <w:rFonts w:asciiTheme="minorHAnsi" w:hAnsiTheme="minorHAnsi" w:cstheme="minorHAnsi"/>
                <w:b/>
                <w:sz w:val="24"/>
                <w:szCs w:val="24"/>
              </w:rPr>
            </w:pPr>
            <w:r w:rsidRPr="00EF40D7">
              <w:rPr>
                <w:rFonts w:asciiTheme="minorHAnsi" w:hAnsiTheme="minorHAnsi" w:cstheme="minorHAnsi"/>
                <w:b/>
                <w:sz w:val="24"/>
                <w:szCs w:val="24"/>
              </w:rPr>
              <w:t>PROPUESTAS</w:t>
            </w:r>
          </w:p>
        </w:tc>
      </w:tr>
      <w:tr w:rsidR="00B85D2E" w:rsidRPr="00EF40D7" w14:paraId="01485374" w14:textId="77777777" w:rsidTr="00E8394B">
        <w:tc>
          <w:tcPr>
            <w:tcW w:w="2164" w:type="dxa"/>
          </w:tcPr>
          <w:p w14:paraId="3DD87229" w14:textId="77777777" w:rsidR="00B85D2E" w:rsidRPr="00EF40D7" w:rsidRDefault="00B85D2E" w:rsidP="00E8394B">
            <w:pPr>
              <w:pStyle w:val="Sinespaciado"/>
              <w:jc w:val="both"/>
              <w:rPr>
                <w:rFonts w:asciiTheme="minorHAnsi" w:hAnsiTheme="minorHAnsi" w:cstheme="minorHAnsi"/>
                <w:b/>
                <w:sz w:val="24"/>
                <w:szCs w:val="24"/>
                <w:lang w:val="es-MX"/>
              </w:rPr>
            </w:pPr>
            <w:r w:rsidRPr="00EF40D7">
              <w:rPr>
                <w:rFonts w:asciiTheme="minorHAnsi" w:hAnsiTheme="minorHAnsi" w:cstheme="minorHAnsi"/>
                <w:b/>
                <w:sz w:val="24"/>
                <w:szCs w:val="24"/>
                <w:lang w:val="es-MX"/>
              </w:rPr>
              <w:t>Implementación del Plan Básico de Salud (PBS) y revisión integral al catálogo de prestaciones actual</w:t>
            </w:r>
          </w:p>
          <w:p w14:paraId="33A06D3B" w14:textId="77777777" w:rsidR="00B85D2E" w:rsidRPr="00EF40D7" w:rsidRDefault="00B85D2E" w:rsidP="00E8394B">
            <w:pPr>
              <w:pStyle w:val="Sinespaciado"/>
              <w:jc w:val="both"/>
              <w:rPr>
                <w:rFonts w:asciiTheme="minorHAnsi" w:hAnsiTheme="minorHAnsi" w:cstheme="minorHAnsi"/>
                <w:b/>
                <w:sz w:val="24"/>
                <w:szCs w:val="24"/>
                <w:lang w:val="es-MX"/>
              </w:rPr>
            </w:pPr>
          </w:p>
        </w:tc>
        <w:tc>
          <w:tcPr>
            <w:tcW w:w="3785" w:type="dxa"/>
          </w:tcPr>
          <w:p w14:paraId="2C8B3E36" w14:textId="77777777" w:rsidR="00B85D2E" w:rsidRPr="00EF40D7" w:rsidRDefault="00B85D2E" w:rsidP="00E8394B">
            <w:pPr>
              <w:pStyle w:val="Sinespaciado"/>
              <w:jc w:val="both"/>
              <w:rPr>
                <w:rFonts w:asciiTheme="minorHAnsi" w:hAnsiTheme="minorHAnsi" w:cstheme="minorHAnsi"/>
                <w:sz w:val="24"/>
                <w:szCs w:val="24"/>
                <w:lang w:val="es-MX"/>
              </w:rPr>
            </w:pPr>
            <w:r w:rsidRPr="00EF40D7">
              <w:rPr>
                <w:rFonts w:asciiTheme="minorHAnsi" w:hAnsiTheme="minorHAnsi" w:cstheme="minorHAnsi"/>
                <w:sz w:val="24"/>
                <w:szCs w:val="24"/>
                <w:lang w:val="es-MX"/>
              </w:rPr>
              <w:t>El artículo 129 de la Ley 87-01 dispone lo siguiente:</w:t>
            </w:r>
          </w:p>
          <w:p w14:paraId="74DE65EC" w14:textId="77777777" w:rsidR="00B85D2E" w:rsidRPr="00EF40D7" w:rsidRDefault="00B85D2E" w:rsidP="00E8394B">
            <w:pPr>
              <w:pStyle w:val="Sinespaciado"/>
              <w:jc w:val="both"/>
              <w:rPr>
                <w:rFonts w:asciiTheme="minorHAnsi" w:hAnsiTheme="minorHAnsi" w:cstheme="minorHAnsi"/>
                <w:sz w:val="24"/>
                <w:szCs w:val="24"/>
                <w:lang w:val="es-MX"/>
              </w:rPr>
            </w:pPr>
          </w:p>
          <w:p w14:paraId="12F8F371" w14:textId="77777777" w:rsidR="00B85D2E" w:rsidRPr="00EF40D7" w:rsidRDefault="00B85D2E" w:rsidP="00E8394B">
            <w:pPr>
              <w:pStyle w:val="Sinespaciado"/>
              <w:jc w:val="both"/>
              <w:rPr>
                <w:rFonts w:asciiTheme="minorHAnsi" w:hAnsiTheme="minorHAnsi" w:cstheme="minorHAnsi"/>
                <w:i/>
                <w:sz w:val="24"/>
                <w:szCs w:val="24"/>
              </w:rPr>
            </w:pPr>
            <w:r w:rsidRPr="00EF40D7">
              <w:rPr>
                <w:rFonts w:asciiTheme="minorHAnsi" w:hAnsiTheme="minorHAnsi" w:cstheme="minorHAnsi"/>
                <w:sz w:val="24"/>
                <w:szCs w:val="24"/>
              </w:rPr>
              <w:t>“</w:t>
            </w:r>
            <w:r w:rsidRPr="00EF40D7">
              <w:rPr>
                <w:rFonts w:asciiTheme="minorHAnsi" w:hAnsiTheme="minorHAnsi" w:cstheme="minorHAnsi"/>
                <w:b/>
                <w:i/>
                <w:sz w:val="24"/>
                <w:szCs w:val="24"/>
              </w:rPr>
              <w:t>Art. 129.- Plan Básico de Salud.</w:t>
            </w:r>
          </w:p>
          <w:p w14:paraId="739FEE52" w14:textId="77777777" w:rsidR="00B85D2E" w:rsidRPr="00EF40D7" w:rsidRDefault="00B85D2E" w:rsidP="00E8394B">
            <w:pPr>
              <w:pStyle w:val="Sinespaciado"/>
              <w:jc w:val="both"/>
              <w:rPr>
                <w:rFonts w:asciiTheme="minorHAnsi" w:hAnsiTheme="minorHAnsi" w:cstheme="minorHAnsi"/>
                <w:i/>
                <w:sz w:val="24"/>
                <w:szCs w:val="24"/>
              </w:rPr>
            </w:pPr>
          </w:p>
          <w:p w14:paraId="5986A970" w14:textId="77777777" w:rsidR="00B85D2E" w:rsidRPr="00EF40D7" w:rsidRDefault="00B85D2E" w:rsidP="00E8394B">
            <w:pPr>
              <w:pStyle w:val="Sinespaciado"/>
              <w:jc w:val="both"/>
              <w:rPr>
                <w:rFonts w:asciiTheme="minorHAnsi" w:hAnsiTheme="minorHAnsi" w:cstheme="minorHAnsi"/>
                <w:i/>
                <w:sz w:val="24"/>
                <w:szCs w:val="24"/>
              </w:rPr>
            </w:pPr>
            <w:r w:rsidRPr="00EF40D7">
              <w:rPr>
                <w:rFonts w:asciiTheme="minorHAnsi" w:hAnsiTheme="minorHAnsi" w:cstheme="minorHAnsi"/>
                <w:i/>
                <w:sz w:val="24"/>
                <w:szCs w:val="24"/>
              </w:rPr>
              <w:t xml:space="preserve">El Sistema Dominicano de Seguridad Social (SDSS) garantizará, en forma gradual y progresiva, a toda la población dominicana, independientemente de su condición social, laboral y económica y del régimen financiero a que pertenezca, un plan básico de salud, de carácter integral, compuesto por los siguientes servicios: </w:t>
            </w:r>
          </w:p>
          <w:p w14:paraId="1E1F0C06" w14:textId="77777777" w:rsidR="00B85D2E" w:rsidRPr="00EF40D7" w:rsidRDefault="00B85D2E" w:rsidP="00E8394B">
            <w:pPr>
              <w:pStyle w:val="Sinespaciado"/>
              <w:jc w:val="both"/>
              <w:rPr>
                <w:rFonts w:asciiTheme="minorHAnsi" w:hAnsiTheme="minorHAnsi" w:cstheme="minorHAnsi"/>
                <w:i/>
                <w:sz w:val="24"/>
                <w:szCs w:val="24"/>
              </w:rPr>
            </w:pPr>
          </w:p>
          <w:p w14:paraId="281D0FF5" w14:textId="77777777" w:rsidR="00B85D2E" w:rsidRPr="00EF40D7" w:rsidRDefault="00B85D2E" w:rsidP="00E8394B">
            <w:pPr>
              <w:pStyle w:val="Sinespaciado"/>
              <w:jc w:val="both"/>
              <w:rPr>
                <w:rFonts w:asciiTheme="minorHAnsi" w:hAnsiTheme="minorHAnsi" w:cstheme="minorHAnsi"/>
                <w:i/>
                <w:sz w:val="24"/>
                <w:szCs w:val="24"/>
              </w:rPr>
            </w:pPr>
            <w:r w:rsidRPr="00EF40D7">
              <w:rPr>
                <w:rFonts w:asciiTheme="minorHAnsi" w:hAnsiTheme="minorHAnsi" w:cstheme="minorHAnsi"/>
                <w:i/>
                <w:sz w:val="24"/>
                <w:szCs w:val="24"/>
              </w:rPr>
              <w:t xml:space="preserve">a) Promoción de la salud y medicina preventiva, de acuerdo al listado de prestaciones que determine el Consejo Nacional de Seguridad Social (CNSS); </w:t>
            </w:r>
          </w:p>
          <w:p w14:paraId="7DF9F24E" w14:textId="77777777" w:rsidR="00B85D2E" w:rsidRPr="00EF40D7" w:rsidRDefault="00B85D2E" w:rsidP="00E8394B">
            <w:pPr>
              <w:pStyle w:val="Sinespaciado"/>
              <w:jc w:val="both"/>
              <w:rPr>
                <w:rFonts w:asciiTheme="minorHAnsi" w:hAnsiTheme="minorHAnsi" w:cstheme="minorHAnsi"/>
                <w:i/>
                <w:sz w:val="24"/>
                <w:szCs w:val="24"/>
              </w:rPr>
            </w:pPr>
            <w:r w:rsidRPr="00EF40D7">
              <w:rPr>
                <w:rFonts w:asciiTheme="minorHAnsi" w:hAnsiTheme="minorHAnsi" w:cstheme="minorHAnsi"/>
                <w:i/>
                <w:sz w:val="24"/>
                <w:szCs w:val="24"/>
              </w:rPr>
              <w:t xml:space="preserve">b) </w:t>
            </w:r>
            <w:r w:rsidRPr="00EF40D7">
              <w:rPr>
                <w:rFonts w:asciiTheme="minorHAnsi" w:hAnsiTheme="minorHAnsi" w:cstheme="minorHAnsi"/>
                <w:i/>
                <w:sz w:val="24"/>
                <w:szCs w:val="24"/>
                <w:highlight w:val="yellow"/>
              </w:rPr>
              <w:t>Atención primaria de salud, incluyendo emergencias, servicios ambulatorios y a domicilio, atención materno infantil y prestación farmacéutica ambulatoria, según el listado de prestaciones que determine el CNSS;</w:t>
            </w:r>
            <w:r w:rsidRPr="00EF40D7">
              <w:rPr>
                <w:rFonts w:asciiTheme="minorHAnsi" w:hAnsiTheme="minorHAnsi" w:cstheme="minorHAnsi"/>
                <w:i/>
                <w:sz w:val="24"/>
                <w:szCs w:val="24"/>
              </w:rPr>
              <w:t xml:space="preserve"> </w:t>
            </w:r>
          </w:p>
          <w:p w14:paraId="78D1A566" w14:textId="77777777" w:rsidR="00B85D2E" w:rsidRPr="00EF40D7" w:rsidRDefault="00B85D2E" w:rsidP="00E8394B">
            <w:pPr>
              <w:pStyle w:val="Sinespaciado"/>
              <w:jc w:val="both"/>
              <w:rPr>
                <w:rFonts w:asciiTheme="minorHAnsi" w:hAnsiTheme="minorHAnsi" w:cstheme="minorHAnsi"/>
                <w:i/>
                <w:sz w:val="24"/>
                <w:szCs w:val="24"/>
              </w:rPr>
            </w:pPr>
            <w:r w:rsidRPr="00EF40D7">
              <w:rPr>
                <w:rFonts w:asciiTheme="minorHAnsi" w:hAnsiTheme="minorHAnsi" w:cstheme="minorHAnsi"/>
                <w:i/>
                <w:sz w:val="24"/>
                <w:szCs w:val="24"/>
              </w:rPr>
              <w:t xml:space="preserve">c) Atención especializada y tratamientos complejos por referimiento desde la atención primaria, incluyendo atención de emergencia, asistencia ambulatoria por médicos especialistas, hospitalización, medicamentos y </w:t>
            </w:r>
            <w:r w:rsidRPr="00EF40D7">
              <w:rPr>
                <w:rFonts w:asciiTheme="minorHAnsi" w:hAnsiTheme="minorHAnsi" w:cstheme="minorHAnsi"/>
                <w:i/>
                <w:sz w:val="24"/>
                <w:szCs w:val="24"/>
              </w:rPr>
              <w:lastRenderedPageBreak/>
              <w:t xml:space="preserve">asistencia quirúrgica, según el listado de prestaciones que determine el CNSS; </w:t>
            </w:r>
          </w:p>
          <w:p w14:paraId="1DC33F0E" w14:textId="77777777" w:rsidR="00B85D2E" w:rsidRPr="00EF40D7" w:rsidRDefault="00B85D2E" w:rsidP="00E8394B">
            <w:pPr>
              <w:pStyle w:val="Sinespaciado"/>
              <w:jc w:val="both"/>
              <w:rPr>
                <w:rFonts w:asciiTheme="minorHAnsi" w:hAnsiTheme="minorHAnsi" w:cstheme="minorHAnsi"/>
                <w:i/>
                <w:sz w:val="24"/>
                <w:szCs w:val="24"/>
              </w:rPr>
            </w:pPr>
            <w:r w:rsidRPr="00EF40D7">
              <w:rPr>
                <w:rFonts w:asciiTheme="minorHAnsi" w:hAnsiTheme="minorHAnsi" w:cstheme="minorHAnsi"/>
                <w:i/>
                <w:sz w:val="24"/>
                <w:szCs w:val="24"/>
              </w:rPr>
              <w:t xml:space="preserve">d) Exámenes de diagnósticos tanto biomédicos como radiológicos, siempre que sean indicados por un profesional autorizado, dentro del listado de prestaciones que determine el CNSS; </w:t>
            </w:r>
          </w:p>
          <w:p w14:paraId="6656BF72" w14:textId="77777777" w:rsidR="00B85D2E" w:rsidRPr="00EF40D7" w:rsidRDefault="00B85D2E" w:rsidP="00E8394B">
            <w:pPr>
              <w:pStyle w:val="Sinespaciado"/>
              <w:jc w:val="both"/>
              <w:rPr>
                <w:rFonts w:asciiTheme="minorHAnsi" w:hAnsiTheme="minorHAnsi" w:cstheme="minorHAnsi"/>
                <w:i/>
                <w:sz w:val="24"/>
                <w:szCs w:val="24"/>
              </w:rPr>
            </w:pPr>
            <w:r w:rsidRPr="00EF40D7">
              <w:rPr>
                <w:rFonts w:asciiTheme="minorHAnsi" w:hAnsiTheme="minorHAnsi" w:cstheme="minorHAnsi"/>
                <w:i/>
                <w:sz w:val="24"/>
                <w:szCs w:val="24"/>
              </w:rPr>
              <w:t xml:space="preserve">e) Atención odontológica pediátrica y preventiva, según el listado de prestaciones que determine el CNSS; </w:t>
            </w:r>
          </w:p>
          <w:p w14:paraId="28FB5D92" w14:textId="77777777" w:rsidR="00B85D2E" w:rsidRPr="00EF40D7" w:rsidRDefault="00B85D2E" w:rsidP="00E8394B">
            <w:pPr>
              <w:pStyle w:val="Sinespaciado"/>
              <w:jc w:val="both"/>
              <w:rPr>
                <w:rFonts w:asciiTheme="minorHAnsi" w:hAnsiTheme="minorHAnsi" w:cstheme="minorHAnsi"/>
                <w:i/>
                <w:sz w:val="24"/>
                <w:szCs w:val="24"/>
              </w:rPr>
            </w:pPr>
            <w:r w:rsidRPr="00EF40D7">
              <w:rPr>
                <w:rFonts w:asciiTheme="minorHAnsi" w:hAnsiTheme="minorHAnsi" w:cstheme="minorHAnsi"/>
                <w:i/>
                <w:sz w:val="24"/>
                <w:szCs w:val="24"/>
              </w:rPr>
              <w:t xml:space="preserve">f) Fisioterapia y rehabilitación cuando sean prescritas por un médico especialista y según los criterios que determine el CNSS; </w:t>
            </w:r>
          </w:p>
          <w:p w14:paraId="4E4165C2" w14:textId="77777777" w:rsidR="00B85D2E" w:rsidRPr="00EF40D7" w:rsidRDefault="00B85D2E" w:rsidP="00E8394B">
            <w:pPr>
              <w:pStyle w:val="Sinespaciado"/>
              <w:jc w:val="both"/>
              <w:rPr>
                <w:rFonts w:asciiTheme="minorHAnsi" w:hAnsiTheme="minorHAnsi" w:cstheme="minorHAnsi"/>
                <w:sz w:val="24"/>
                <w:szCs w:val="24"/>
              </w:rPr>
            </w:pPr>
            <w:r w:rsidRPr="00EF40D7">
              <w:rPr>
                <w:rFonts w:asciiTheme="minorHAnsi" w:hAnsiTheme="minorHAnsi" w:cstheme="minorHAnsi"/>
                <w:i/>
                <w:sz w:val="24"/>
                <w:szCs w:val="24"/>
              </w:rPr>
              <w:t>g) Prestaciones complementarias, incluyendo aparatos, prótesis médica y asistencia técnica a discapacitados, según el listado que determine el CNSS”</w:t>
            </w:r>
            <w:r w:rsidRPr="00EF40D7">
              <w:rPr>
                <w:rFonts w:asciiTheme="minorHAnsi" w:hAnsiTheme="minorHAnsi" w:cstheme="minorHAnsi"/>
                <w:sz w:val="24"/>
                <w:szCs w:val="24"/>
              </w:rPr>
              <w:t>.</w:t>
            </w:r>
          </w:p>
          <w:p w14:paraId="3DE99466" w14:textId="77777777" w:rsidR="00B85D2E" w:rsidRPr="00EF40D7" w:rsidRDefault="00B85D2E" w:rsidP="00E8394B">
            <w:pPr>
              <w:pStyle w:val="Sinespaciado"/>
              <w:jc w:val="both"/>
              <w:rPr>
                <w:rFonts w:asciiTheme="minorHAnsi" w:hAnsiTheme="minorHAnsi" w:cstheme="minorHAnsi"/>
                <w:sz w:val="24"/>
                <w:szCs w:val="24"/>
                <w:lang w:val="es-MX"/>
              </w:rPr>
            </w:pPr>
          </w:p>
          <w:p w14:paraId="44EEED7D" w14:textId="77777777" w:rsidR="00B85D2E" w:rsidRPr="00EF40D7" w:rsidRDefault="00B85D2E" w:rsidP="00E8394B">
            <w:pPr>
              <w:pStyle w:val="Sinespaciado"/>
              <w:jc w:val="both"/>
              <w:rPr>
                <w:rFonts w:asciiTheme="minorHAnsi" w:hAnsiTheme="minorHAnsi" w:cstheme="minorHAnsi"/>
                <w:sz w:val="24"/>
                <w:szCs w:val="24"/>
                <w:lang w:val="es-MX"/>
              </w:rPr>
            </w:pPr>
            <w:r w:rsidRPr="00EF40D7">
              <w:rPr>
                <w:rFonts w:asciiTheme="minorHAnsi" w:hAnsiTheme="minorHAnsi" w:cstheme="minorHAnsi"/>
                <w:sz w:val="24"/>
                <w:szCs w:val="24"/>
                <w:lang w:val="es-MX"/>
              </w:rPr>
              <w:t>Además, el catálogo de prestaciones actual no se ha revisado de manera íntegra desde su puesta en vigencia para el régimen contributivo en el año 2007 y aún permanece con el nombre de Plan de Servicios de Salud (PDSS) con topes, exclusiones, sin un verdadero plan de prevención y promoción de la salud, contrario al objetivo de la Ley 87-01 y Ley 42-01 (Ley General de Salud).</w:t>
            </w:r>
          </w:p>
          <w:p w14:paraId="1D19A57C" w14:textId="77777777" w:rsidR="00B85D2E" w:rsidRPr="00EF40D7" w:rsidRDefault="00B85D2E" w:rsidP="00E8394B">
            <w:pPr>
              <w:pStyle w:val="Sinespaciado"/>
              <w:jc w:val="both"/>
              <w:rPr>
                <w:rFonts w:asciiTheme="minorHAnsi" w:hAnsiTheme="minorHAnsi" w:cstheme="minorHAnsi"/>
                <w:sz w:val="24"/>
                <w:szCs w:val="24"/>
                <w:lang w:val="es-MX"/>
              </w:rPr>
            </w:pPr>
          </w:p>
          <w:p w14:paraId="7BEE4E0D" w14:textId="77777777" w:rsidR="00B85D2E" w:rsidRPr="00EF40D7" w:rsidRDefault="00B85D2E" w:rsidP="00E8394B">
            <w:pPr>
              <w:pStyle w:val="Sinespaciado"/>
              <w:jc w:val="both"/>
              <w:rPr>
                <w:rFonts w:asciiTheme="minorHAnsi" w:hAnsiTheme="minorHAnsi" w:cstheme="minorHAnsi"/>
                <w:sz w:val="24"/>
                <w:szCs w:val="24"/>
                <w:lang w:val="es-MX"/>
              </w:rPr>
            </w:pPr>
            <w:r w:rsidRPr="00EF40D7">
              <w:rPr>
                <w:rFonts w:asciiTheme="minorHAnsi" w:hAnsiTheme="minorHAnsi" w:cstheme="minorHAnsi"/>
                <w:sz w:val="24"/>
                <w:szCs w:val="24"/>
                <w:lang w:val="es-MX"/>
              </w:rPr>
              <w:t xml:space="preserve">Aunque la Ley 87-01 no establece plazo para su revisión, si en su artículo 176 literal c) dispone que la Superintendencia de Salud y Riesgos Laborales debe de forma obligatoria revisarlo periódicamente y recomendar su actualización al </w:t>
            </w:r>
            <w:r w:rsidRPr="00EF40D7">
              <w:rPr>
                <w:rFonts w:asciiTheme="minorHAnsi" w:hAnsiTheme="minorHAnsi" w:cstheme="minorHAnsi"/>
                <w:sz w:val="24"/>
                <w:szCs w:val="24"/>
                <w:lang w:val="es-MX"/>
              </w:rPr>
              <w:lastRenderedPageBreak/>
              <w:t>Consejo Nacional de la Seguridad Social. Textualmente establece:</w:t>
            </w:r>
          </w:p>
          <w:p w14:paraId="003537EC" w14:textId="77777777" w:rsidR="00B85D2E" w:rsidRPr="00EF40D7" w:rsidRDefault="00B85D2E" w:rsidP="00E8394B">
            <w:pPr>
              <w:pStyle w:val="Sinespaciado"/>
              <w:jc w:val="both"/>
              <w:rPr>
                <w:rFonts w:asciiTheme="minorHAnsi" w:hAnsiTheme="minorHAnsi" w:cstheme="minorHAnsi"/>
                <w:sz w:val="24"/>
                <w:szCs w:val="24"/>
                <w:lang w:val="es-MX"/>
              </w:rPr>
            </w:pPr>
          </w:p>
          <w:p w14:paraId="14AEFB21" w14:textId="77777777" w:rsidR="00B85D2E" w:rsidRPr="00EF40D7" w:rsidRDefault="00B85D2E" w:rsidP="00E8394B">
            <w:pPr>
              <w:pStyle w:val="Sinespaciado"/>
              <w:jc w:val="both"/>
              <w:rPr>
                <w:rFonts w:asciiTheme="minorHAnsi" w:hAnsiTheme="minorHAnsi" w:cstheme="minorHAnsi"/>
                <w:i/>
                <w:sz w:val="24"/>
                <w:szCs w:val="24"/>
              </w:rPr>
            </w:pPr>
            <w:r w:rsidRPr="00EF40D7">
              <w:rPr>
                <w:rFonts w:asciiTheme="minorHAnsi" w:hAnsiTheme="minorHAnsi" w:cstheme="minorHAnsi"/>
                <w:i/>
                <w:sz w:val="24"/>
                <w:szCs w:val="24"/>
                <w:lang w:val="es-MX"/>
              </w:rPr>
              <w:t>“</w:t>
            </w:r>
            <w:r w:rsidRPr="00EF40D7">
              <w:rPr>
                <w:rFonts w:asciiTheme="minorHAnsi" w:hAnsiTheme="minorHAnsi" w:cstheme="minorHAnsi"/>
                <w:i/>
                <w:sz w:val="24"/>
                <w:szCs w:val="24"/>
              </w:rPr>
              <w:t>c) Proponer al Consejo Nacional de Seguridad Social (CNSS) el costo del plan básico de salud y de sus componentes; evaluar su impacto en la salud, revisarlo periódicamente y recomendar la actualización de su monto y de su contenido;”.</w:t>
            </w:r>
          </w:p>
          <w:p w14:paraId="17E4E2C8" w14:textId="77777777" w:rsidR="00B85D2E" w:rsidRPr="00EF40D7" w:rsidRDefault="00B85D2E" w:rsidP="00E8394B">
            <w:pPr>
              <w:pStyle w:val="Sinespaciado"/>
              <w:jc w:val="both"/>
              <w:rPr>
                <w:rFonts w:asciiTheme="minorHAnsi" w:hAnsiTheme="minorHAnsi" w:cstheme="minorHAnsi"/>
                <w:sz w:val="24"/>
                <w:szCs w:val="24"/>
                <w:lang w:val="es-MX"/>
              </w:rPr>
            </w:pPr>
          </w:p>
          <w:p w14:paraId="42DCC092" w14:textId="77777777" w:rsidR="00B85D2E" w:rsidRPr="00EF40D7" w:rsidRDefault="00B85D2E" w:rsidP="00E8394B">
            <w:pPr>
              <w:pStyle w:val="Sinespaciado"/>
              <w:jc w:val="both"/>
              <w:rPr>
                <w:rFonts w:asciiTheme="minorHAnsi" w:hAnsiTheme="minorHAnsi" w:cstheme="minorHAnsi"/>
                <w:sz w:val="24"/>
                <w:szCs w:val="24"/>
                <w:lang w:val="es-MX"/>
              </w:rPr>
            </w:pPr>
            <w:r w:rsidRPr="00EF40D7">
              <w:rPr>
                <w:rFonts w:asciiTheme="minorHAnsi" w:hAnsiTheme="minorHAnsi" w:cstheme="minorHAnsi"/>
                <w:sz w:val="24"/>
                <w:szCs w:val="24"/>
                <w:lang w:val="es-MX"/>
              </w:rPr>
              <w:t xml:space="preserve">Además de implementarse el PBS como lo dispone el artículo 129 de la Ley 87-01 y con ello se inicie además la atención primaria en salud que también se consagra en las citadas leyes. </w:t>
            </w:r>
          </w:p>
          <w:p w14:paraId="29D469A1" w14:textId="77777777" w:rsidR="00B85D2E" w:rsidRPr="00EF40D7" w:rsidRDefault="00B85D2E" w:rsidP="00E8394B">
            <w:pPr>
              <w:pStyle w:val="Sinespaciado"/>
              <w:jc w:val="both"/>
              <w:rPr>
                <w:rFonts w:asciiTheme="minorHAnsi" w:hAnsiTheme="minorHAnsi" w:cstheme="minorHAnsi"/>
                <w:sz w:val="24"/>
                <w:szCs w:val="24"/>
                <w:lang w:val="es-MX"/>
              </w:rPr>
            </w:pPr>
          </w:p>
          <w:p w14:paraId="54E50135" w14:textId="77777777" w:rsidR="00B85D2E" w:rsidRPr="00EF40D7" w:rsidRDefault="00B85D2E" w:rsidP="00E8394B">
            <w:pPr>
              <w:pStyle w:val="Sinespaciado"/>
              <w:jc w:val="both"/>
              <w:rPr>
                <w:rFonts w:asciiTheme="minorHAnsi" w:hAnsiTheme="minorHAnsi" w:cstheme="minorHAnsi"/>
                <w:sz w:val="24"/>
                <w:szCs w:val="24"/>
                <w:lang w:val="es-MX"/>
              </w:rPr>
            </w:pPr>
            <w:r w:rsidRPr="00EF40D7">
              <w:rPr>
                <w:rFonts w:asciiTheme="minorHAnsi" w:hAnsiTheme="minorHAnsi" w:cstheme="minorHAnsi"/>
                <w:sz w:val="24"/>
                <w:szCs w:val="24"/>
                <w:lang w:val="es-MX"/>
              </w:rPr>
              <w:t>Sobre este último aspecto, es necesario tomar en cuenta que el CNSS cada vez que emite resoluciones para aumentar cápita en el SFS, dispone que hagan propuestas para la implementación de la atención primaria. La última vez en que se aprobó aumento de cápita se realizó a través de la resolución del CNSS No. 431-02 d/f 19/10/2017, la cual en su dispositivo octavo establece lo siguiente:</w:t>
            </w:r>
          </w:p>
          <w:p w14:paraId="706C1F2D" w14:textId="77777777" w:rsidR="00B85D2E" w:rsidRPr="00EF40D7" w:rsidRDefault="00B85D2E" w:rsidP="00E8394B">
            <w:pPr>
              <w:pStyle w:val="Sinespaciado"/>
              <w:jc w:val="both"/>
              <w:rPr>
                <w:rFonts w:asciiTheme="minorHAnsi" w:hAnsiTheme="minorHAnsi" w:cstheme="minorHAnsi"/>
                <w:sz w:val="24"/>
                <w:szCs w:val="24"/>
                <w:lang w:val="es-MX"/>
              </w:rPr>
            </w:pPr>
          </w:p>
          <w:p w14:paraId="7EF4E1C7" w14:textId="77777777" w:rsidR="00B85D2E" w:rsidRPr="00EF40D7" w:rsidRDefault="00B85D2E" w:rsidP="00E8394B">
            <w:pPr>
              <w:pStyle w:val="Sinespaciado"/>
              <w:jc w:val="both"/>
              <w:rPr>
                <w:rFonts w:asciiTheme="minorHAnsi" w:hAnsiTheme="minorHAnsi" w:cstheme="minorHAnsi"/>
                <w:i/>
                <w:sz w:val="24"/>
                <w:szCs w:val="24"/>
                <w:lang w:val="es-MX"/>
              </w:rPr>
            </w:pPr>
            <w:r w:rsidRPr="00EF40D7">
              <w:rPr>
                <w:rFonts w:asciiTheme="minorHAnsi" w:hAnsiTheme="minorHAnsi" w:cstheme="minorHAnsi"/>
                <w:i/>
                <w:sz w:val="24"/>
                <w:szCs w:val="24"/>
                <w:lang w:val="es-MX"/>
              </w:rPr>
              <w:t>“</w:t>
            </w:r>
            <w:r w:rsidRPr="00EF40D7">
              <w:rPr>
                <w:rFonts w:asciiTheme="minorHAnsi" w:hAnsiTheme="minorHAnsi" w:cstheme="minorHAnsi"/>
                <w:b/>
                <w:i/>
                <w:sz w:val="24"/>
                <w:szCs w:val="24"/>
                <w:lang w:val="es-MX"/>
              </w:rPr>
              <w:t>OCTAVO:</w:t>
            </w:r>
            <w:r w:rsidRPr="00EF40D7">
              <w:rPr>
                <w:rFonts w:asciiTheme="minorHAnsi" w:hAnsiTheme="minorHAnsi" w:cstheme="minorHAnsi"/>
                <w:i/>
                <w:sz w:val="24"/>
                <w:szCs w:val="24"/>
                <w:lang w:val="es-MX"/>
              </w:rPr>
              <w:t xml:space="preserve"> Instruir a la Superintendencia de Salud y Riesgos Laborales (SISALRIL) someter al Consejo Nacional de Seguridad Social, en un plazo de tres (3) meses, una propuesta para la implementación de estrategias de Atención Primaria y del Primer Nivel de Atención, como puerta de entrada a los servicios del Plan Básico de </w:t>
            </w:r>
            <w:r w:rsidRPr="00EF40D7">
              <w:rPr>
                <w:rFonts w:asciiTheme="minorHAnsi" w:hAnsiTheme="minorHAnsi" w:cstheme="minorHAnsi"/>
                <w:i/>
                <w:sz w:val="24"/>
                <w:szCs w:val="24"/>
                <w:lang w:val="es-MX"/>
              </w:rPr>
              <w:lastRenderedPageBreak/>
              <w:t>Salud del Seguro Familiar de Salud en sus diferentes Regímenes, de acuerdo con lo previsto por el Artículo 152 de la Ley No. 87-01”.</w:t>
            </w:r>
          </w:p>
        </w:tc>
        <w:tc>
          <w:tcPr>
            <w:tcW w:w="4111" w:type="dxa"/>
          </w:tcPr>
          <w:p w14:paraId="138686CE" w14:textId="4B1F78E6" w:rsidR="00B85D2E" w:rsidRPr="00EF40D7" w:rsidRDefault="00B85D2E" w:rsidP="00E8394B">
            <w:pPr>
              <w:pStyle w:val="Sinespaciado"/>
              <w:jc w:val="both"/>
              <w:rPr>
                <w:rFonts w:asciiTheme="minorHAnsi" w:hAnsiTheme="minorHAnsi" w:cstheme="minorHAnsi"/>
                <w:sz w:val="24"/>
                <w:szCs w:val="24"/>
                <w:lang w:val="es-MX"/>
              </w:rPr>
            </w:pPr>
            <w:r w:rsidRPr="00EF40D7">
              <w:rPr>
                <w:rFonts w:asciiTheme="minorHAnsi" w:hAnsiTheme="minorHAnsi" w:cstheme="minorHAnsi"/>
                <w:sz w:val="24"/>
                <w:szCs w:val="24"/>
                <w:lang w:val="es-MX"/>
              </w:rPr>
              <w:lastRenderedPageBreak/>
              <w:t xml:space="preserve">Consideramos que deben cumplirse los artículos 129 y 176 de la Ley 87-01. Además consideramos que es necesario incluir de forma obligatoria la revisión </w:t>
            </w:r>
            <w:r w:rsidR="00EF40D7" w:rsidRPr="00EF40D7">
              <w:rPr>
                <w:rFonts w:asciiTheme="minorHAnsi" w:hAnsiTheme="minorHAnsi" w:cstheme="minorHAnsi"/>
                <w:sz w:val="24"/>
                <w:szCs w:val="24"/>
                <w:lang w:val="es-MX"/>
              </w:rPr>
              <w:t xml:space="preserve">al menos </w:t>
            </w:r>
            <w:r w:rsidRPr="00EF40D7">
              <w:rPr>
                <w:rFonts w:asciiTheme="minorHAnsi" w:hAnsiTheme="minorHAnsi" w:cstheme="minorHAnsi"/>
                <w:sz w:val="24"/>
                <w:szCs w:val="24"/>
                <w:lang w:val="es-MX"/>
              </w:rPr>
              <w:t>cada 2 años del catálogo de prestaciones, al margen las inclusiones extraordinarias que puedan surgir por situaciones que se presenten.</w:t>
            </w:r>
          </w:p>
          <w:p w14:paraId="2AEE5BE3" w14:textId="77777777" w:rsidR="00B85D2E" w:rsidRPr="00EF40D7" w:rsidRDefault="00B85D2E" w:rsidP="00E8394B">
            <w:pPr>
              <w:pStyle w:val="Sinespaciado"/>
              <w:jc w:val="both"/>
              <w:rPr>
                <w:rFonts w:asciiTheme="minorHAnsi" w:hAnsiTheme="minorHAnsi" w:cstheme="minorHAnsi"/>
                <w:sz w:val="24"/>
                <w:szCs w:val="24"/>
                <w:lang w:val="es-MX"/>
              </w:rPr>
            </w:pPr>
          </w:p>
          <w:p w14:paraId="1547DF25" w14:textId="77777777" w:rsidR="00B85D2E" w:rsidRPr="00EF40D7" w:rsidRDefault="00B85D2E" w:rsidP="00E8394B">
            <w:pPr>
              <w:pStyle w:val="Sinespaciado"/>
              <w:jc w:val="both"/>
              <w:rPr>
                <w:rFonts w:asciiTheme="minorHAnsi" w:hAnsiTheme="minorHAnsi" w:cstheme="minorHAnsi"/>
                <w:sz w:val="24"/>
                <w:szCs w:val="24"/>
                <w:lang w:val="es-MX"/>
              </w:rPr>
            </w:pPr>
          </w:p>
        </w:tc>
      </w:tr>
    </w:tbl>
    <w:p w14:paraId="2A2AAD44" w14:textId="0B130D6B" w:rsidR="008D3058" w:rsidRPr="00EF40D7" w:rsidRDefault="008D3058" w:rsidP="009A0910">
      <w:pPr>
        <w:pStyle w:val="Prrafodelista"/>
        <w:ind w:left="644"/>
        <w:rPr>
          <w:rFonts w:cstheme="minorHAnsi"/>
          <w:b/>
          <w:bCs/>
          <w:lang w:val="es-ES"/>
        </w:rPr>
      </w:pPr>
    </w:p>
    <w:p w14:paraId="43D37E91" w14:textId="77777777" w:rsidR="00373FC0" w:rsidRPr="00EF40D7" w:rsidRDefault="00373FC0" w:rsidP="009A0910">
      <w:pPr>
        <w:pStyle w:val="Prrafodelista"/>
        <w:ind w:left="644"/>
        <w:rPr>
          <w:rFonts w:cstheme="minorHAnsi"/>
          <w:b/>
          <w:bCs/>
          <w:lang w:val="es-ES"/>
        </w:rPr>
      </w:pPr>
    </w:p>
    <w:p w14:paraId="02E5543F" w14:textId="1CDC1BC0" w:rsidR="008D3058" w:rsidRPr="00EF40D7" w:rsidRDefault="008D3058" w:rsidP="001B08B4">
      <w:pPr>
        <w:pStyle w:val="Prrafodelista"/>
        <w:numPr>
          <w:ilvl w:val="0"/>
          <w:numId w:val="2"/>
        </w:numPr>
        <w:rPr>
          <w:rFonts w:cstheme="minorHAnsi"/>
          <w:b/>
          <w:bCs/>
          <w:lang w:val="es-ES"/>
        </w:rPr>
      </w:pPr>
      <w:r w:rsidRPr="00EF40D7">
        <w:rPr>
          <w:rFonts w:cstheme="minorHAnsi"/>
          <w:b/>
          <w:bCs/>
          <w:lang w:val="es-ES"/>
        </w:rPr>
        <w:tab/>
        <w:t>Financiamiento Red Publica Salud</w:t>
      </w:r>
    </w:p>
    <w:p w14:paraId="3E2E8FAC" w14:textId="23AB695A" w:rsidR="008D3058" w:rsidRPr="00EF40D7" w:rsidRDefault="008D3058" w:rsidP="008A45B9">
      <w:pPr>
        <w:pStyle w:val="Prrafodelista"/>
        <w:numPr>
          <w:ilvl w:val="0"/>
          <w:numId w:val="5"/>
        </w:numPr>
        <w:jc w:val="both"/>
        <w:rPr>
          <w:rFonts w:cstheme="minorHAnsi"/>
          <w:lang w:val="es-ES"/>
        </w:rPr>
      </w:pPr>
      <w:r w:rsidRPr="00EF40D7">
        <w:rPr>
          <w:rFonts w:cstheme="minorHAnsi"/>
          <w:lang w:val="es-ES"/>
        </w:rPr>
        <w:t xml:space="preserve">Procurar consenso a fin de construir un nuevo modelo que parta de mantener las formas de contracciones existentes. Sin embargo, los futuros incrementos en el gasto de financiamiento deberán organizarse como mecanismo vinculante al desempeño, calidad y productividad.   Ojo: llevar a mesa de dialogo este tema como ¨financiamiento de las prestaciones en servicios de salud¨. </w:t>
      </w:r>
    </w:p>
    <w:p w14:paraId="10914343" w14:textId="77777777" w:rsidR="008A45B9" w:rsidRPr="00EF40D7" w:rsidRDefault="008A45B9" w:rsidP="004B2AB3">
      <w:pPr>
        <w:rPr>
          <w:rFonts w:cstheme="minorHAnsi"/>
          <w:b/>
          <w:bCs/>
        </w:rPr>
      </w:pPr>
    </w:p>
    <w:p w14:paraId="22BF8D26" w14:textId="53FA82BA" w:rsidR="005A4200" w:rsidRPr="00EF40D7" w:rsidRDefault="005A4200" w:rsidP="001B08B4">
      <w:pPr>
        <w:pStyle w:val="Prrafodelista"/>
        <w:numPr>
          <w:ilvl w:val="0"/>
          <w:numId w:val="2"/>
        </w:numPr>
        <w:rPr>
          <w:rFonts w:cstheme="minorHAnsi"/>
          <w:b/>
          <w:bCs/>
          <w:lang w:val="es-ES"/>
        </w:rPr>
      </w:pPr>
      <w:r w:rsidRPr="00EF40D7">
        <w:rPr>
          <w:rFonts w:cstheme="minorHAnsi"/>
          <w:b/>
          <w:bCs/>
          <w:lang w:val="es-ES"/>
        </w:rPr>
        <w:t xml:space="preserve"> Cambios Estructurales.</w:t>
      </w:r>
    </w:p>
    <w:p w14:paraId="29969D62" w14:textId="77777777" w:rsidR="005A4200" w:rsidRPr="00EF40D7" w:rsidRDefault="005A4200" w:rsidP="005A4200">
      <w:pPr>
        <w:pStyle w:val="Sinespaciado"/>
        <w:jc w:val="both"/>
        <w:rPr>
          <w:rFonts w:asciiTheme="minorHAnsi" w:hAnsiTheme="minorHAnsi" w:cstheme="minorHAnsi"/>
          <w:b/>
          <w:sz w:val="24"/>
          <w:szCs w:val="24"/>
        </w:rPr>
      </w:pPr>
    </w:p>
    <w:p w14:paraId="12208362" w14:textId="77777777" w:rsidR="005A4200" w:rsidRPr="00EF40D7" w:rsidRDefault="005A4200" w:rsidP="005A4200">
      <w:pPr>
        <w:pStyle w:val="Sinespaciado"/>
        <w:jc w:val="both"/>
        <w:rPr>
          <w:rFonts w:asciiTheme="minorHAnsi" w:hAnsiTheme="minorHAnsi" w:cstheme="minorHAnsi"/>
          <w:b/>
          <w:sz w:val="24"/>
          <w:szCs w:val="24"/>
        </w:rPr>
      </w:pPr>
      <w:r w:rsidRPr="00EF40D7">
        <w:rPr>
          <w:rFonts w:asciiTheme="minorHAnsi" w:hAnsiTheme="minorHAnsi" w:cstheme="minorHAnsi"/>
          <w:b/>
          <w:sz w:val="24"/>
          <w:szCs w:val="24"/>
        </w:rPr>
        <w:t xml:space="preserve">- Ampliar el grupo sanguíneo para afiliar a un dependiente. </w:t>
      </w:r>
    </w:p>
    <w:p w14:paraId="045D04B9" w14:textId="77777777" w:rsidR="005A4200" w:rsidRPr="00EF40D7" w:rsidRDefault="005A4200" w:rsidP="005A4200">
      <w:pPr>
        <w:pStyle w:val="Sinespaciado"/>
        <w:jc w:val="both"/>
        <w:rPr>
          <w:rFonts w:asciiTheme="minorHAnsi" w:hAnsiTheme="minorHAnsi" w:cstheme="minorHAnsi"/>
          <w:sz w:val="24"/>
          <w:szCs w:val="24"/>
        </w:rPr>
      </w:pPr>
    </w:p>
    <w:tbl>
      <w:tblPr>
        <w:tblStyle w:val="Tablaconcuadrcula"/>
        <w:tblW w:w="0" w:type="auto"/>
        <w:tblLook w:val="04A0" w:firstRow="1" w:lastRow="0" w:firstColumn="1" w:lastColumn="0" w:noHBand="0" w:noVBand="1"/>
      </w:tblPr>
      <w:tblGrid>
        <w:gridCol w:w="1838"/>
        <w:gridCol w:w="4536"/>
        <w:gridCol w:w="2454"/>
      </w:tblGrid>
      <w:tr w:rsidR="005A4200" w:rsidRPr="00EF40D7" w14:paraId="7294DB4B" w14:textId="77777777" w:rsidTr="004B2AB3">
        <w:tc>
          <w:tcPr>
            <w:tcW w:w="1838" w:type="dxa"/>
            <w:shd w:val="clear" w:color="auto" w:fill="8EAADB" w:themeFill="accent1" w:themeFillTint="99"/>
          </w:tcPr>
          <w:p w14:paraId="7F8AD092" w14:textId="77777777" w:rsidR="005A4200" w:rsidRPr="00EF40D7" w:rsidRDefault="005A4200" w:rsidP="00FE3D1D">
            <w:pPr>
              <w:spacing w:line="252" w:lineRule="auto"/>
              <w:contextualSpacing/>
              <w:jc w:val="both"/>
              <w:rPr>
                <w:rFonts w:cstheme="minorHAnsi"/>
                <w:b/>
                <w:bCs/>
                <w:sz w:val="24"/>
                <w:szCs w:val="24"/>
              </w:rPr>
            </w:pPr>
            <w:r w:rsidRPr="00EF40D7">
              <w:rPr>
                <w:rFonts w:cstheme="minorHAnsi"/>
                <w:b/>
                <w:bCs/>
                <w:sz w:val="24"/>
                <w:szCs w:val="24"/>
              </w:rPr>
              <w:t>TEMA</w:t>
            </w:r>
          </w:p>
        </w:tc>
        <w:tc>
          <w:tcPr>
            <w:tcW w:w="4536" w:type="dxa"/>
            <w:shd w:val="clear" w:color="auto" w:fill="8EAADB" w:themeFill="accent1" w:themeFillTint="99"/>
          </w:tcPr>
          <w:p w14:paraId="0B70670E" w14:textId="77777777" w:rsidR="005A4200" w:rsidRPr="00EF40D7" w:rsidRDefault="005A4200" w:rsidP="00FE3D1D">
            <w:pPr>
              <w:spacing w:line="252" w:lineRule="auto"/>
              <w:contextualSpacing/>
              <w:jc w:val="both"/>
              <w:rPr>
                <w:rFonts w:cstheme="minorHAnsi"/>
                <w:b/>
                <w:bCs/>
                <w:sz w:val="24"/>
                <w:szCs w:val="24"/>
              </w:rPr>
            </w:pPr>
            <w:r w:rsidRPr="00EF40D7">
              <w:rPr>
                <w:rFonts w:cstheme="minorHAnsi"/>
                <w:b/>
                <w:bCs/>
                <w:sz w:val="24"/>
                <w:szCs w:val="24"/>
              </w:rPr>
              <w:t>SUSTENTACIONES</w:t>
            </w:r>
          </w:p>
        </w:tc>
        <w:tc>
          <w:tcPr>
            <w:tcW w:w="2454" w:type="dxa"/>
            <w:shd w:val="clear" w:color="auto" w:fill="8EAADB" w:themeFill="accent1" w:themeFillTint="99"/>
          </w:tcPr>
          <w:p w14:paraId="722E3ADB" w14:textId="77777777" w:rsidR="005A4200" w:rsidRPr="00EF40D7" w:rsidRDefault="005A4200" w:rsidP="00FE3D1D">
            <w:pPr>
              <w:spacing w:line="252" w:lineRule="auto"/>
              <w:contextualSpacing/>
              <w:jc w:val="both"/>
              <w:rPr>
                <w:rFonts w:cstheme="minorHAnsi"/>
                <w:b/>
                <w:bCs/>
                <w:sz w:val="24"/>
                <w:szCs w:val="24"/>
              </w:rPr>
            </w:pPr>
            <w:r w:rsidRPr="00EF40D7">
              <w:rPr>
                <w:rFonts w:cstheme="minorHAnsi"/>
                <w:b/>
                <w:bCs/>
                <w:sz w:val="24"/>
                <w:szCs w:val="24"/>
              </w:rPr>
              <w:t>PROPUESTAS</w:t>
            </w:r>
          </w:p>
        </w:tc>
      </w:tr>
      <w:tr w:rsidR="005A4200" w:rsidRPr="00EF40D7" w14:paraId="05BDD82A" w14:textId="77777777" w:rsidTr="00FE3D1D">
        <w:tc>
          <w:tcPr>
            <w:tcW w:w="1838" w:type="dxa"/>
          </w:tcPr>
          <w:p w14:paraId="53ADB046" w14:textId="77777777" w:rsidR="005A4200" w:rsidRPr="00EF40D7" w:rsidRDefault="005A4200" w:rsidP="00FE3D1D">
            <w:pPr>
              <w:pStyle w:val="Sinespaciado"/>
              <w:jc w:val="both"/>
              <w:rPr>
                <w:rFonts w:asciiTheme="minorHAnsi" w:hAnsiTheme="minorHAnsi" w:cstheme="minorHAnsi"/>
                <w:b/>
                <w:bCs/>
                <w:sz w:val="24"/>
                <w:szCs w:val="24"/>
              </w:rPr>
            </w:pPr>
            <w:r w:rsidRPr="00EF40D7">
              <w:rPr>
                <w:rFonts w:asciiTheme="minorHAnsi" w:hAnsiTheme="minorHAnsi" w:cstheme="minorHAnsi"/>
                <w:b/>
                <w:sz w:val="24"/>
                <w:szCs w:val="24"/>
                <w:lang w:val="es-MX"/>
              </w:rPr>
              <w:t xml:space="preserve">Afiliación de terceros en el núcleo familiar que tengan un parentesco hasta el tercer grado de consanguinidad línea recta y colateral. </w:t>
            </w:r>
          </w:p>
        </w:tc>
        <w:tc>
          <w:tcPr>
            <w:tcW w:w="4536" w:type="dxa"/>
          </w:tcPr>
          <w:p w14:paraId="49505A27" w14:textId="77777777" w:rsidR="005A4200" w:rsidRPr="00EF40D7" w:rsidRDefault="005A4200" w:rsidP="00FE3D1D">
            <w:pPr>
              <w:spacing w:line="252" w:lineRule="auto"/>
              <w:contextualSpacing/>
              <w:jc w:val="both"/>
              <w:rPr>
                <w:rFonts w:cstheme="minorHAnsi"/>
                <w:sz w:val="24"/>
                <w:szCs w:val="24"/>
              </w:rPr>
            </w:pPr>
            <w:r w:rsidRPr="00EF40D7">
              <w:rPr>
                <w:rFonts w:cstheme="minorHAnsi"/>
                <w:sz w:val="24"/>
                <w:szCs w:val="24"/>
              </w:rPr>
              <w:t>El SDSS ya debe garantizar la afiliación en el SFS a los familiares que dependen económicamente del afiliado, como bien lo expresa el párrafo I del artículo 123 de la Ley 87-01, el cual expresa:</w:t>
            </w:r>
          </w:p>
          <w:p w14:paraId="2A9F5326" w14:textId="77777777" w:rsidR="005A4200" w:rsidRPr="00EF40D7" w:rsidRDefault="005A4200" w:rsidP="00FE3D1D">
            <w:pPr>
              <w:pStyle w:val="Prrafodelista"/>
              <w:spacing w:line="252" w:lineRule="auto"/>
              <w:ind w:left="709"/>
              <w:jc w:val="both"/>
              <w:rPr>
                <w:rFonts w:cstheme="minorHAnsi"/>
                <w:sz w:val="24"/>
                <w:szCs w:val="24"/>
              </w:rPr>
            </w:pPr>
          </w:p>
          <w:p w14:paraId="3D45AF7F" w14:textId="77777777" w:rsidR="005A4200" w:rsidRPr="00EF40D7" w:rsidRDefault="005A4200" w:rsidP="00FE3D1D">
            <w:pPr>
              <w:spacing w:line="252" w:lineRule="auto"/>
              <w:contextualSpacing/>
              <w:jc w:val="both"/>
              <w:rPr>
                <w:rFonts w:cstheme="minorHAnsi"/>
                <w:i/>
                <w:sz w:val="24"/>
                <w:szCs w:val="24"/>
              </w:rPr>
            </w:pPr>
            <w:r w:rsidRPr="00EF40D7">
              <w:rPr>
                <w:rFonts w:cstheme="minorHAnsi"/>
                <w:i/>
                <w:sz w:val="24"/>
                <w:szCs w:val="24"/>
              </w:rPr>
              <w:t>“Párrafo I.- En forma complementaria, podrán incluir a otros familiares que dependan del afiliado o pensionado, siempre que el afiliado cubra el costo de su protección.”</w:t>
            </w:r>
          </w:p>
          <w:p w14:paraId="356A7B0C" w14:textId="77777777" w:rsidR="005A4200" w:rsidRPr="00EF40D7" w:rsidRDefault="005A4200" w:rsidP="00FE3D1D">
            <w:pPr>
              <w:spacing w:line="252" w:lineRule="auto"/>
              <w:contextualSpacing/>
              <w:jc w:val="both"/>
              <w:rPr>
                <w:rFonts w:cstheme="minorHAnsi"/>
                <w:i/>
                <w:sz w:val="24"/>
                <w:szCs w:val="24"/>
              </w:rPr>
            </w:pPr>
          </w:p>
          <w:p w14:paraId="50FF4204" w14:textId="77777777" w:rsidR="005A4200" w:rsidRPr="00EF40D7" w:rsidRDefault="005A4200" w:rsidP="00FE3D1D">
            <w:pPr>
              <w:spacing w:line="252" w:lineRule="auto"/>
              <w:contextualSpacing/>
              <w:jc w:val="both"/>
              <w:rPr>
                <w:rFonts w:cstheme="minorHAnsi"/>
                <w:sz w:val="24"/>
                <w:szCs w:val="24"/>
              </w:rPr>
            </w:pPr>
            <w:r w:rsidRPr="00EF40D7">
              <w:rPr>
                <w:rFonts w:cstheme="minorHAnsi"/>
                <w:sz w:val="24"/>
                <w:szCs w:val="24"/>
              </w:rPr>
              <w:t>De manera más detallada, el artículo 10 de Reglamento sobre Aspectos Generales de Afiliación al Seguro Familiar de Salud del Régimen Contributivo consigna:</w:t>
            </w:r>
          </w:p>
          <w:p w14:paraId="6B94784E" w14:textId="77777777" w:rsidR="005A4200" w:rsidRPr="00EF40D7" w:rsidRDefault="005A4200" w:rsidP="00FE3D1D">
            <w:pPr>
              <w:pStyle w:val="Prrafodelista"/>
              <w:jc w:val="both"/>
              <w:rPr>
                <w:rFonts w:cstheme="minorHAnsi"/>
                <w:sz w:val="24"/>
                <w:szCs w:val="24"/>
              </w:rPr>
            </w:pPr>
          </w:p>
          <w:p w14:paraId="39D834E8" w14:textId="77777777" w:rsidR="005A4200" w:rsidRPr="00EF40D7" w:rsidRDefault="005A4200" w:rsidP="00FE3D1D">
            <w:pPr>
              <w:pStyle w:val="Prrafodelista"/>
              <w:spacing w:line="252" w:lineRule="auto"/>
              <w:ind w:left="0" w:hanging="11"/>
              <w:jc w:val="both"/>
              <w:rPr>
                <w:rFonts w:cstheme="minorHAnsi"/>
                <w:sz w:val="24"/>
                <w:szCs w:val="24"/>
              </w:rPr>
            </w:pPr>
            <w:r w:rsidRPr="00EF40D7">
              <w:rPr>
                <w:rFonts w:cstheme="minorHAnsi"/>
                <w:i/>
                <w:sz w:val="24"/>
                <w:szCs w:val="24"/>
              </w:rPr>
              <w:t xml:space="preserve">“Cuando un afiliado titular tenga otras personas diferentes a las establecidas en el Artículo 7 del presente Reglamento, que dependan económicamente de éste y </w:t>
            </w:r>
            <w:r w:rsidRPr="00EF40D7">
              <w:rPr>
                <w:rFonts w:cstheme="minorHAnsi"/>
                <w:b/>
                <w:i/>
                <w:sz w:val="24"/>
                <w:szCs w:val="24"/>
              </w:rPr>
              <w:t xml:space="preserve">que tengan un parentesco hasta el tercer grado </w:t>
            </w:r>
            <w:r w:rsidRPr="00EF40D7">
              <w:rPr>
                <w:rFonts w:cstheme="minorHAnsi"/>
                <w:b/>
                <w:i/>
                <w:sz w:val="24"/>
                <w:szCs w:val="24"/>
              </w:rPr>
              <w:lastRenderedPageBreak/>
              <w:t>de consanguinidad línea recta y colateral, podrán incluirlos en el núcleo familiar como dependientes adicionales e inscribirlos en la ARS/SENASA a la que pertenece,</w:t>
            </w:r>
            <w:r w:rsidRPr="00EF40D7">
              <w:rPr>
                <w:rFonts w:cstheme="minorHAnsi"/>
                <w:i/>
                <w:sz w:val="24"/>
                <w:szCs w:val="24"/>
              </w:rPr>
              <w:t xml:space="preserve"> siempre y cuando paguen a través de su empleador por cada uno de ellos un aporte adicional equivalente al valor del per cápita correspondiente establecido por el CNSS. El trabajador deberá autorizar por escrito a su empleador a realizar los descuentos correspondientes”.</w:t>
            </w:r>
          </w:p>
          <w:p w14:paraId="367289C4" w14:textId="77777777" w:rsidR="005A4200" w:rsidRPr="00EF40D7" w:rsidRDefault="005A4200" w:rsidP="00FE3D1D">
            <w:pPr>
              <w:pStyle w:val="Prrafodelista"/>
              <w:spacing w:line="252" w:lineRule="auto"/>
              <w:ind w:left="0" w:hanging="11"/>
              <w:jc w:val="both"/>
              <w:rPr>
                <w:rFonts w:cstheme="minorHAnsi"/>
                <w:sz w:val="24"/>
                <w:szCs w:val="24"/>
              </w:rPr>
            </w:pPr>
          </w:p>
          <w:p w14:paraId="631BE3BE" w14:textId="77777777" w:rsidR="005A4200" w:rsidRPr="00EF40D7" w:rsidRDefault="005A4200" w:rsidP="00FE3D1D">
            <w:pPr>
              <w:pStyle w:val="Prrafodelista"/>
              <w:spacing w:line="252" w:lineRule="auto"/>
              <w:ind w:left="0" w:hanging="11"/>
              <w:jc w:val="both"/>
              <w:rPr>
                <w:rFonts w:cstheme="minorHAnsi"/>
                <w:sz w:val="24"/>
                <w:szCs w:val="24"/>
              </w:rPr>
            </w:pPr>
            <w:r w:rsidRPr="00EF40D7">
              <w:rPr>
                <w:rFonts w:cstheme="minorHAnsi"/>
                <w:sz w:val="24"/>
                <w:szCs w:val="24"/>
              </w:rPr>
              <w:t>Para responder a la garantía desde el Estado dominicano de la extensión de cobertura del Seguro Familiar de Salud (SFS) de nuestro Sistema Dominicano de Seguridad Social (SDSS) y de esta manera contribuir al cumplimiento del principio de universalidad establecido en nuestra Ley 87-01.</w:t>
            </w:r>
          </w:p>
          <w:p w14:paraId="3FFCCB10" w14:textId="77777777" w:rsidR="005A4200" w:rsidRPr="00EF40D7" w:rsidRDefault="005A4200" w:rsidP="00FE3D1D">
            <w:pPr>
              <w:pStyle w:val="Prrafodelista"/>
              <w:spacing w:line="252" w:lineRule="auto"/>
              <w:ind w:left="0" w:hanging="11"/>
              <w:jc w:val="both"/>
              <w:rPr>
                <w:rFonts w:cstheme="minorHAnsi"/>
                <w:sz w:val="24"/>
                <w:szCs w:val="24"/>
              </w:rPr>
            </w:pPr>
          </w:p>
          <w:p w14:paraId="6006F2E3" w14:textId="77777777" w:rsidR="005A4200" w:rsidRPr="00EF40D7" w:rsidRDefault="005A4200" w:rsidP="00FE3D1D">
            <w:pPr>
              <w:pStyle w:val="Prrafodelista"/>
              <w:spacing w:line="252" w:lineRule="auto"/>
              <w:ind w:left="0" w:hanging="11"/>
              <w:jc w:val="both"/>
              <w:rPr>
                <w:rFonts w:cstheme="minorHAnsi"/>
                <w:sz w:val="24"/>
                <w:szCs w:val="24"/>
              </w:rPr>
            </w:pPr>
            <w:r w:rsidRPr="00EF40D7">
              <w:rPr>
                <w:rFonts w:cstheme="minorHAnsi"/>
                <w:sz w:val="24"/>
                <w:szCs w:val="24"/>
              </w:rPr>
              <w:t>Asimismo, se contribuye con la meta establecida en el programa de gobierno de nuestro Señor Presidente Luis Abinader Corona de proveer de los servicios de salud a toda la población dominicana “</w:t>
            </w:r>
            <w:r w:rsidRPr="00EF40D7">
              <w:rPr>
                <w:rFonts w:cstheme="minorHAnsi"/>
                <w:i/>
                <w:sz w:val="24"/>
                <w:szCs w:val="24"/>
              </w:rPr>
              <w:t xml:space="preserve">Sin Dejar a Nadie Atrás”, </w:t>
            </w:r>
            <w:r w:rsidRPr="00EF40D7">
              <w:rPr>
                <w:rFonts w:cstheme="minorHAnsi"/>
                <w:sz w:val="24"/>
                <w:szCs w:val="24"/>
              </w:rPr>
              <w:t>acorde a la Agenda 2030 y los Objetivos de Desarrollo Sostenible.</w:t>
            </w:r>
          </w:p>
        </w:tc>
        <w:tc>
          <w:tcPr>
            <w:tcW w:w="2454" w:type="dxa"/>
          </w:tcPr>
          <w:p w14:paraId="05A0D2A6" w14:textId="77777777" w:rsidR="005A4200" w:rsidRPr="00EF40D7" w:rsidRDefault="005A4200" w:rsidP="00FE3D1D">
            <w:pPr>
              <w:spacing w:line="252" w:lineRule="auto"/>
              <w:contextualSpacing/>
              <w:jc w:val="both"/>
              <w:rPr>
                <w:rFonts w:cstheme="minorHAnsi"/>
                <w:bCs/>
                <w:sz w:val="24"/>
                <w:szCs w:val="24"/>
              </w:rPr>
            </w:pPr>
            <w:r w:rsidRPr="00EF40D7">
              <w:rPr>
                <w:rFonts w:cstheme="minorHAnsi"/>
                <w:bCs/>
                <w:sz w:val="24"/>
                <w:szCs w:val="24"/>
              </w:rPr>
              <w:lastRenderedPageBreak/>
              <w:t xml:space="preserve">Que el Consejo Nacional de Seguridad Social (CNSS) cree los mecanismos que hagan posible la afiliación en el núcleo familiar de </w:t>
            </w:r>
            <w:r w:rsidRPr="00EF40D7">
              <w:rPr>
                <w:rFonts w:cstheme="minorHAnsi"/>
                <w:bCs/>
                <w:sz w:val="24"/>
                <w:szCs w:val="24"/>
                <w:u w:val="single"/>
              </w:rPr>
              <w:t>dependientes adicionales que tengan un parentesco hasta el tercer grado de consanguinidad línea recta y colateral</w:t>
            </w:r>
            <w:r w:rsidRPr="00EF40D7">
              <w:rPr>
                <w:rFonts w:cstheme="minorHAnsi"/>
                <w:bCs/>
                <w:sz w:val="24"/>
                <w:szCs w:val="24"/>
              </w:rPr>
              <w:t xml:space="preserve"> e inscribirlos en la ARS/SENASA a la que pertenece el titular, siempre y cuando paguen a través de su empleador por cada uno de ellos un aporte adicional equivalente </w:t>
            </w:r>
            <w:r w:rsidRPr="00EF40D7">
              <w:rPr>
                <w:rFonts w:cstheme="minorHAnsi"/>
                <w:bCs/>
                <w:sz w:val="24"/>
                <w:szCs w:val="24"/>
              </w:rPr>
              <w:lastRenderedPageBreak/>
              <w:t xml:space="preserve">al valor del per cápita correspondiente. </w:t>
            </w:r>
          </w:p>
        </w:tc>
      </w:tr>
    </w:tbl>
    <w:p w14:paraId="79A730C6" w14:textId="77777777" w:rsidR="008C67C1" w:rsidRDefault="008C67C1" w:rsidP="005A4200">
      <w:pPr>
        <w:pStyle w:val="Sinespaciado"/>
        <w:jc w:val="both"/>
        <w:rPr>
          <w:rFonts w:asciiTheme="minorHAnsi" w:hAnsiTheme="minorHAnsi" w:cstheme="minorHAnsi"/>
          <w:sz w:val="24"/>
          <w:szCs w:val="24"/>
          <w:lang w:val="es-MX"/>
        </w:rPr>
      </w:pPr>
    </w:p>
    <w:p w14:paraId="163B511C" w14:textId="6404F4F2" w:rsidR="005A4200" w:rsidRPr="00EF40D7" w:rsidRDefault="005A4200" w:rsidP="001B08B4">
      <w:pPr>
        <w:pStyle w:val="Sinespaciado"/>
        <w:numPr>
          <w:ilvl w:val="0"/>
          <w:numId w:val="2"/>
        </w:numPr>
        <w:jc w:val="both"/>
        <w:rPr>
          <w:rFonts w:asciiTheme="minorHAnsi" w:hAnsiTheme="minorHAnsi" w:cstheme="minorHAnsi"/>
          <w:b/>
          <w:sz w:val="24"/>
          <w:szCs w:val="24"/>
          <w:lang w:val="es-MX"/>
        </w:rPr>
      </w:pPr>
      <w:r w:rsidRPr="00EF40D7">
        <w:rPr>
          <w:rFonts w:asciiTheme="minorHAnsi" w:hAnsiTheme="minorHAnsi" w:cstheme="minorHAnsi"/>
          <w:b/>
          <w:sz w:val="24"/>
          <w:szCs w:val="24"/>
          <w:lang w:val="es-MX"/>
        </w:rPr>
        <w:t xml:space="preserve">Inclusión de Padres en el Núcleo Familiar. </w:t>
      </w:r>
    </w:p>
    <w:p w14:paraId="7CA3514C" w14:textId="77777777" w:rsidR="005A4200" w:rsidRPr="00EF40D7" w:rsidRDefault="005A4200" w:rsidP="005A4200">
      <w:pPr>
        <w:pStyle w:val="Sinespaciado"/>
        <w:jc w:val="both"/>
        <w:rPr>
          <w:rFonts w:asciiTheme="minorHAnsi" w:hAnsiTheme="minorHAnsi" w:cstheme="minorHAnsi"/>
          <w:sz w:val="24"/>
          <w:szCs w:val="24"/>
          <w:lang w:val="es-MX"/>
        </w:rPr>
      </w:pPr>
    </w:p>
    <w:tbl>
      <w:tblPr>
        <w:tblStyle w:val="Tablaconcuadrcula"/>
        <w:tblW w:w="8784" w:type="dxa"/>
        <w:tblLook w:val="04A0" w:firstRow="1" w:lastRow="0" w:firstColumn="1" w:lastColumn="0" w:noHBand="0" w:noVBand="1"/>
      </w:tblPr>
      <w:tblGrid>
        <w:gridCol w:w="1838"/>
        <w:gridCol w:w="4536"/>
        <w:gridCol w:w="2410"/>
      </w:tblGrid>
      <w:tr w:rsidR="005A4200" w:rsidRPr="00EF40D7" w14:paraId="585C6DBA" w14:textId="77777777" w:rsidTr="004B2AB3">
        <w:tc>
          <w:tcPr>
            <w:tcW w:w="1838" w:type="dxa"/>
            <w:shd w:val="clear" w:color="auto" w:fill="8EAADB" w:themeFill="accent1" w:themeFillTint="99"/>
          </w:tcPr>
          <w:p w14:paraId="2072BE4F" w14:textId="77777777" w:rsidR="005A4200" w:rsidRPr="00EF40D7" w:rsidRDefault="005A4200" w:rsidP="00FE3D1D">
            <w:pPr>
              <w:spacing w:line="252" w:lineRule="auto"/>
              <w:contextualSpacing/>
              <w:jc w:val="both"/>
              <w:rPr>
                <w:rFonts w:cstheme="minorHAnsi"/>
                <w:b/>
                <w:bCs/>
                <w:sz w:val="24"/>
                <w:szCs w:val="24"/>
              </w:rPr>
            </w:pPr>
            <w:r w:rsidRPr="00EF40D7">
              <w:rPr>
                <w:rFonts w:cstheme="minorHAnsi"/>
                <w:b/>
                <w:bCs/>
                <w:sz w:val="24"/>
                <w:szCs w:val="24"/>
              </w:rPr>
              <w:t>TEMA</w:t>
            </w:r>
          </w:p>
        </w:tc>
        <w:tc>
          <w:tcPr>
            <w:tcW w:w="4536" w:type="dxa"/>
            <w:shd w:val="clear" w:color="auto" w:fill="8EAADB" w:themeFill="accent1" w:themeFillTint="99"/>
          </w:tcPr>
          <w:p w14:paraId="6CFB8D2D" w14:textId="77777777" w:rsidR="005A4200" w:rsidRPr="00EF40D7" w:rsidRDefault="005A4200" w:rsidP="00FE3D1D">
            <w:pPr>
              <w:spacing w:line="252" w:lineRule="auto"/>
              <w:contextualSpacing/>
              <w:jc w:val="both"/>
              <w:rPr>
                <w:rFonts w:cstheme="minorHAnsi"/>
                <w:b/>
                <w:bCs/>
                <w:sz w:val="24"/>
                <w:szCs w:val="24"/>
              </w:rPr>
            </w:pPr>
            <w:r w:rsidRPr="00EF40D7">
              <w:rPr>
                <w:rFonts w:cstheme="minorHAnsi"/>
                <w:b/>
                <w:bCs/>
                <w:sz w:val="24"/>
                <w:szCs w:val="24"/>
              </w:rPr>
              <w:t>SUSTENTACIONES</w:t>
            </w:r>
          </w:p>
        </w:tc>
        <w:tc>
          <w:tcPr>
            <w:tcW w:w="2410" w:type="dxa"/>
            <w:shd w:val="clear" w:color="auto" w:fill="8EAADB" w:themeFill="accent1" w:themeFillTint="99"/>
          </w:tcPr>
          <w:p w14:paraId="0963E532" w14:textId="77777777" w:rsidR="005A4200" w:rsidRPr="00EF40D7" w:rsidRDefault="005A4200" w:rsidP="00FE3D1D">
            <w:pPr>
              <w:spacing w:line="252" w:lineRule="auto"/>
              <w:contextualSpacing/>
              <w:jc w:val="both"/>
              <w:rPr>
                <w:rFonts w:cstheme="minorHAnsi"/>
                <w:b/>
                <w:bCs/>
                <w:sz w:val="24"/>
                <w:szCs w:val="24"/>
              </w:rPr>
            </w:pPr>
            <w:r w:rsidRPr="00EF40D7">
              <w:rPr>
                <w:rFonts w:cstheme="minorHAnsi"/>
                <w:b/>
                <w:bCs/>
                <w:sz w:val="24"/>
                <w:szCs w:val="24"/>
              </w:rPr>
              <w:t>PROPUESTAS</w:t>
            </w:r>
          </w:p>
        </w:tc>
      </w:tr>
      <w:tr w:rsidR="005A4200" w:rsidRPr="00EF40D7" w14:paraId="4CC81879" w14:textId="77777777" w:rsidTr="00FE3D1D">
        <w:tc>
          <w:tcPr>
            <w:tcW w:w="1838" w:type="dxa"/>
          </w:tcPr>
          <w:p w14:paraId="6CEA6C1B" w14:textId="77777777" w:rsidR="005A4200" w:rsidRPr="00EF40D7" w:rsidRDefault="005A4200" w:rsidP="00FE3D1D">
            <w:pPr>
              <w:pStyle w:val="Sinespaciado"/>
              <w:jc w:val="both"/>
              <w:rPr>
                <w:rFonts w:asciiTheme="minorHAnsi" w:hAnsiTheme="minorHAnsi" w:cstheme="minorHAnsi"/>
                <w:sz w:val="24"/>
                <w:szCs w:val="24"/>
                <w:lang w:val="es-MX"/>
              </w:rPr>
            </w:pPr>
            <w:r w:rsidRPr="00EF40D7">
              <w:rPr>
                <w:rFonts w:asciiTheme="minorHAnsi" w:hAnsiTheme="minorHAnsi" w:cstheme="minorHAnsi"/>
                <w:b/>
                <w:sz w:val="24"/>
                <w:szCs w:val="24"/>
              </w:rPr>
              <w:t xml:space="preserve">Inclusión de padres en el núcleo familiar de salud de manera directa. </w:t>
            </w:r>
          </w:p>
          <w:p w14:paraId="78424B74" w14:textId="77777777" w:rsidR="005A4200" w:rsidRPr="00EF40D7" w:rsidRDefault="005A4200" w:rsidP="00FE3D1D">
            <w:pPr>
              <w:pStyle w:val="Sinespaciado"/>
              <w:jc w:val="both"/>
              <w:rPr>
                <w:rFonts w:asciiTheme="minorHAnsi" w:hAnsiTheme="minorHAnsi" w:cstheme="minorHAnsi"/>
                <w:b/>
                <w:sz w:val="24"/>
                <w:szCs w:val="24"/>
                <w:lang w:val="es-MX"/>
              </w:rPr>
            </w:pPr>
          </w:p>
        </w:tc>
        <w:tc>
          <w:tcPr>
            <w:tcW w:w="4536" w:type="dxa"/>
          </w:tcPr>
          <w:p w14:paraId="2255A6E4" w14:textId="77777777" w:rsidR="005A4200" w:rsidRPr="00EF40D7" w:rsidRDefault="005A4200" w:rsidP="00FE3D1D">
            <w:pPr>
              <w:pStyle w:val="Sinespaciado"/>
              <w:jc w:val="both"/>
              <w:rPr>
                <w:rFonts w:asciiTheme="minorHAnsi" w:hAnsiTheme="minorHAnsi" w:cstheme="minorHAnsi"/>
                <w:sz w:val="24"/>
                <w:szCs w:val="24"/>
              </w:rPr>
            </w:pPr>
            <w:r w:rsidRPr="00EF40D7">
              <w:rPr>
                <w:rFonts w:asciiTheme="minorHAnsi" w:hAnsiTheme="minorHAnsi" w:cstheme="minorHAnsi"/>
                <w:sz w:val="24"/>
                <w:szCs w:val="24"/>
              </w:rPr>
              <w:t xml:space="preserve">El artículo 5, literal A) de la Ley 87-01, establece que los padres son beneficiarios del SFS, a saber: </w:t>
            </w:r>
          </w:p>
          <w:p w14:paraId="4AF03525" w14:textId="77777777" w:rsidR="005A4200" w:rsidRPr="00EF40D7" w:rsidRDefault="005A4200" w:rsidP="00FE3D1D">
            <w:pPr>
              <w:pStyle w:val="Sinespaciado"/>
              <w:jc w:val="both"/>
              <w:rPr>
                <w:rFonts w:asciiTheme="minorHAnsi" w:hAnsiTheme="minorHAnsi" w:cstheme="minorHAnsi"/>
                <w:sz w:val="24"/>
                <w:szCs w:val="24"/>
              </w:rPr>
            </w:pPr>
          </w:p>
          <w:p w14:paraId="7C33AEBE" w14:textId="77777777" w:rsidR="005A4200" w:rsidRPr="00EF40D7" w:rsidRDefault="005A4200" w:rsidP="00FE3D1D">
            <w:pPr>
              <w:pStyle w:val="Sinespaciado"/>
              <w:jc w:val="both"/>
              <w:rPr>
                <w:rFonts w:asciiTheme="minorHAnsi" w:hAnsiTheme="minorHAnsi" w:cstheme="minorHAnsi"/>
                <w:i/>
                <w:sz w:val="24"/>
                <w:szCs w:val="24"/>
              </w:rPr>
            </w:pPr>
            <w:r w:rsidRPr="00EF40D7">
              <w:rPr>
                <w:rFonts w:asciiTheme="minorHAnsi" w:hAnsiTheme="minorHAnsi" w:cstheme="minorHAnsi"/>
                <w:i/>
                <w:sz w:val="24"/>
                <w:szCs w:val="24"/>
              </w:rPr>
              <w:t>“</w:t>
            </w:r>
            <w:r w:rsidRPr="00EF40D7">
              <w:rPr>
                <w:rFonts w:asciiTheme="minorHAnsi" w:hAnsiTheme="minorHAnsi" w:cstheme="minorHAnsi"/>
                <w:b/>
                <w:i/>
                <w:sz w:val="24"/>
                <w:szCs w:val="24"/>
              </w:rPr>
              <w:t>A. Son beneficiarios del Seguro Familiar de Salud:</w:t>
            </w:r>
            <w:r w:rsidRPr="00EF40D7">
              <w:rPr>
                <w:rFonts w:asciiTheme="minorHAnsi" w:hAnsiTheme="minorHAnsi" w:cstheme="minorHAnsi"/>
                <w:i/>
                <w:sz w:val="24"/>
                <w:szCs w:val="24"/>
              </w:rPr>
              <w:t xml:space="preserve"> </w:t>
            </w:r>
          </w:p>
          <w:p w14:paraId="65C3BB36" w14:textId="77777777" w:rsidR="005A4200" w:rsidRPr="00EF40D7" w:rsidRDefault="005A4200" w:rsidP="00FE3D1D">
            <w:pPr>
              <w:pStyle w:val="Sinespaciado"/>
              <w:jc w:val="both"/>
              <w:rPr>
                <w:rFonts w:asciiTheme="minorHAnsi" w:hAnsiTheme="minorHAnsi" w:cstheme="minorHAnsi"/>
                <w:i/>
                <w:sz w:val="24"/>
                <w:szCs w:val="24"/>
              </w:rPr>
            </w:pPr>
          </w:p>
          <w:p w14:paraId="20F20121" w14:textId="77777777" w:rsidR="005A4200" w:rsidRPr="00EF40D7" w:rsidRDefault="005A4200" w:rsidP="00FE3D1D">
            <w:pPr>
              <w:pStyle w:val="Sinespaciado"/>
              <w:jc w:val="both"/>
              <w:rPr>
                <w:rFonts w:asciiTheme="minorHAnsi" w:hAnsiTheme="minorHAnsi" w:cstheme="minorHAnsi"/>
                <w:i/>
                <w:sz w:val="24"/>
                <w:szCs w:val="24"/>
              </w:rPr>
            </w:pPr>
            <w:r w:rsidRPr="00EF40D7">
              <w:rPr>
                <w:rFonts w:asciiTheme="minorHAnsi" w:hAnsiTheme="minorHAnsi" w:cstheme="minorHAnsi"/>
                <w:i/>
                <w:sz w:val="24"/>
                <w:szCs w:val="24"/>
              </w:rPr>
              <w:t xml:space="preserve">Son titulares del derecho a la promoción de la salud, prevención de las enfermedades y a </w:t>
            </w:r>
            <w:r w:rsidRPr="00EF40D7">
              <w:rPr>
                <w:rFonts w:asciiTheme="minorHAnsi" w:hAnsiTheme="minorHAnsi" w:cstheme="minorHAnsi"/>
                <w:i/>
                <w:sz w:val="24"/>
                <w:szCs w:val="24"/>
              </w:rPr>
              <w:lastRenderedPageBreak/>
              <w:t xml:space="preserve">la protección, recuperación y rehabilitación de su salud y preservación del medio ambiente, sin discriminación alguna, todos los dominicanos y los ciudadanos extranjeros que tengan establecida su residencia en el territorio nacional. </w:t>
            </w:r>
          </w:p>
          <w:p w14:paraId="7F2201C9" w14:textId="77777777" w:rsidR="005A4200" w:rsidRPr="00EF40D7" w:rsidRDefault="005A4200" w:rsidP="00FE3D1D">
            <w:pPr>
              <w:pStyle w:val="Sinespaciado"/>
              <w:jc w:val="both"/>
              <w:rPr>
                <w:rFonts w:asciiTheme="minorHAnsi" w:hAnsiTheme="minorHAnsi" w:cstheme="minorHAnsi"/>
                <w:i/>
                <w:sz w:val="24"/>
                <w:szCs w:val="24"/>
              </w:rPr>
            </w:pPr>
          </w:p>
          <w:p w14:paraId="56AB8211" w14:textId="77777777" w:rsidR="005A4200" w:rsidRPr="00EF40D7" w:rsidRDefault="005A4200" w:rsidP="00FE3D1D">
            <w:pPr>
              <w:pStyle w:val="Sinespaciado"/>
              <w:jc w:val="both"/>
              <w:rPr>
                <w:rFonts w:asciiTheme="minorHAnsi" w:hAnsiTheme="minorHAnsi" w:cstheme="minorHAnsi"/>
                <w:i/>
                <w:sz w:val="24"/>
                <w:szCs w:val="24"/>
              </w:rPr>
            </w:pPr>
            <w:r w:rsidRPr="00EF40D7">
              <w:rPr>
                <w:rFonts w:asciiTheme="minorHAnsi" w:hAnsiTheme="minorHAnsi" w:cstheme="minorHAnsi"/>
                <w:i/>
                <w:sz w:val="24"/>
                <w:szCs w:val="24"/>
              </w:rPr>
              <w:t xml:space="preserve">Párrafo.- Para fines de la presente ley, la familia del asegurado incluye: </w:t>
            </w:r>
          </w:p>
          <w:p w14:paraId="0CA99E5F" w14:textId="77777777" w:rsidR="005A4200" w:rsidRPr="00EF40D7" w:rsidRDefault="005A4200" w:rsidP="00FE3D1D">
            <w:pPr>
              <w:pStyle w:val="Sinespaciado"/>
              <w:jc w:val="both"/>
              <w:rPr>
                <w:rFonts w:asciiTheme="minorHAnsi" w:hAnsiTheme="minorHAnsi" w:cstheme="minorHAnsi"/>
                <w:i/>
                <w:sz w:val="24"/>
                <w:szCs w:val="24"/>
              </w:rPr>
            </w:pPr>
          </w:p>
          <w:p w14:paraId="622D4DF8" w14:textId="77777777" w:rsidR="005A4200" w:rsidRPr="00EF40D7" w:rsidRDefault="005A4200" w:rsidP="00FE3D1D">
            <w:pPr>
              <w:pStyle w:val="Sinespaciado"/>
              <w:jc w:val="both"/>
              <w:rPr>
                <w:rFonts w:asciiTheme="minorHAnsi" w:hAnsiTheme="minorHAnsi" w:cstheme="minorHAnsi"/>
                <w:i/>
                <w:sz w:val="24"/>
                <w:szCs w:val="24"/>
              </w:rPr>
            </w:pPr>
            <w:r w:rsidRPr="00EF40D7">
              <w:rPr>
                <w:rFonts w:asciiTheme="minorHAnsi" w:hAnsiTheme="minorHAnsi" w:cstheme="minorHAnsi"/>
                <w:i/>
                <w:sz w:val="24"/>
                <w:szCs w:val="24"/>
              </w:rPr>
              <w:t xml:space="preserve">a) Al cónyuge o compañero(a) de vida debidamente registrado; y </w:t>
            </w:r>
          </w:p>
          <w:p w14:paraId="7F150A6B" w14:textId="77777777" w:rsidR="005A4200" w:rsidRPr="00EF40D7" w:rsidRDefault="005A4200" w:rsidP="00FE3D1D">
            <w:pPr>
              <w:pStyle w:val="Sinespaciado"/>
              <w:jc w:val="both"/>
              <w:rPr>
                <w:rFonts w:asciiTheme="minorHAnsi" w:hAnsiTheme="minorHAnsi" w:cstheme="minorHAnsi"/>
                <w:i/>
                <w:sz w:val="24"/>
                <w:szCs w:val="24"/>
              </w:rPr>
            </w:pPr>
          </w:p>
          <w:p w14:paraId="653D9737" w14:textId="77777777" w:rsidR="005A4200" w:rsidRPr="00EF40D7" w:rsidRDefault="005A4200" w:rsidP="00FE3D1D">
            <w:pPr>
              <w:pStyle w:val="Sinespaciado"/>
              <w:jc w:val="both"/>
              <w:rPr>
                <w:rFonts w:asciiTheme="minorHAnsi" w:hAnsiTheme="minorHAnsi" w:cstheme="minorHAnsi"/>
                <w:i/>
                <w:sz w:val="24"/>
                <w:szCs w:val="24"/>
              </w:rPr>
            </w:pPr>
            <w:r w:rsidRPr="00EF40D7">
              <w:rPr>
                <w:rFonts w:asciiTheme="minorHAnsi" w:hAnsiTheme="minorHAnsi" w:cstheme="minorHAnsi"/>
                <w:i/>
                <w:sz w:val="24"/>
                <w:szCs w:val="24"/>
              </w:rPr>
              <w:t xml:space="preserve">b) Los hijos e hijastros menores de 18 años o menores de 21 años, si fueran estudiantes, o sin límite de edad si son discapacitados, </w:t>
            </w:r>
            <w:r w:rsidRPr="00EF40D7">
              <w:rPr>
                <w:rFonts w:asciiTheme="minorHAnsi" w:hAnsiTheme="minorHAnsi" w:cstheme="minorHAnsi"/>
                <w:i/>
                <w:color w:val="FF0000"/>
                <w:sz w:val="24"/>
                <w:szCs w:val="24"/>
              </w:rPr>
              <w:t>y los padres si son dependientes, mientras no sean ellos mismos afiliados al Sistema Dominicano de Seguridad Social</w:t>
            </w:r>
            <w:r w:rsidRPr="00EF40D7">
              <w:rPr>
                <w:rFonts w:asciiTheme="minorHAnsi" w:hAnsiTheme="minorHAnsi" w:cstheme="minorHAnsi"/>
                <w:i/>
                <w:sz w:val="24"/>
                <w:szCs w:val="24"/>
              </w:rPr>
              <w:t>”.</w:t>
            </w:r>
          </w:p>
          <w:p w14:paraId="06DF0C00" w14:textId="77777777" w:rsidR="005A4200" w:rsidRPr="00EF40D7" w:rsidRDefault="005A4200" w:rsidP="00FE3D1D">
            <w:pPr>
              <w:pStyle w:val="Sinespaciado"/>
              <w:jc w:val="both"/>
              <w:rPr>
                <w:rFonts w:asciiTheme="minorHAnsi" w:hAnsiTheme="minorHAnsi" w:cstheme="minorHAnsi"/>
                <w:sz w:val="24"/>
                <w:szCs w:val="24"/>
              </w:rPr>
            </w:pPr>
            <w:r w:rsidRPr="00EF40D7">
              <w:rPr>
                <w:rFonts w:asciiTheme="minorHAnsi" w:hAnsiTheme="minorHAnsi" w:cstheme="minorHAnsi"/>
                <w:sz w:val="24"/>
                <w:szCs w:val="24"/>
              </w:rPr>
              <w:t xml:space="preserve"> </w:t>
            </w:r>
          </w:p>
          <w:p w14:paraId="35DC0882" w14:textId="77777777" w:rsidR="005A4200" w:rsidRPr="00EF40D7" w:rsidRDefault="005A4200" w:rsidP="00FE3D1D">
            <w:pPr>
              <w:pStyle w:val="Sinespaciado"/>
              <w:jc w:val="both"/>
              <w:rPr>
                <w:rFonts w:asciiTheme="minorHAnsi" w:hAnsiTheme="minorHAnsi" w:cstheme="minorHAnsi"/>
                <w:sz w:val="24"/>
                <w:szCs w:val="24"/>
              </w:rPr>
            </w:pPr>
            <w:r w:rsidRPr="00EF40D7">
              <w:rPr>
                <w:rFonts w:asciiTheme="minorHAnsi" w:hAnsiTheme="minorHAnsi" w:cstheme="minorHAnsi"/>
                <w:sz w:val="24"/>
                <w:szCs w:val="24"/>
              </w:rPr>
              <w:t>No obstante, el Consejo mediante Resolución No. 155-03 d/f 22/2/2007 autorizó la inclusión de los padres, siempre y cuando el afiliado cubra el costo total del per cápita, amparándose en lo que dice el artículo 123 de la Ley 87-01 sobre Beneficiarios del Régimen Contributivo, el que no menciona a los padres como beneficiarios directos, infiriéndose que pueden ser incluidos como dependientes adicionales, contrario a lo que dispone el artículo 5, razón por la cual consideramos que esta contradicción puede ser enmendada.</w:t>
            </w:r>
          </w:p>
          <w:p w14:paraId="553F3905" w14:textId="77777777" w:rsidR="005A4200" w:rsidRPr="00EF40D7" w:rsidRDefault="005A4200" w:rsidP="00FE3D1D">
            <w:pPr>
              <w:pStyle w:val="Sinespaciado"/>
              <w:jc w:val="both"/>
              <w:rPr>
                <w:rFonts w:asciiTheme="minorHAnsi" w:hAnsiTheme="minorHAnsi" w:cstheme="minorHAnsi"/>
                <w:sz w:val="24"/>
                <w:szCs w:val="24"/>
                <w:lang w:val="es-MX"/>
              </w:rPr>
            </w:pPr>
          </w:p>
          <w:p w14:paraId="757B4DD4" w14:textId="77777777" w:rsidR="005A4200" w:rsidRPr="00EF40D7" w:rsidRDefault="005A4200" w:rsidP="00FE3D1D">
            <w:pPr>
              <w:pStyle w:val="Sinespaciado"/>
              <w:jc w:val="both"/>
              <w:rPr>
                <w:rFonts w:asciiTheme="minorHAnsi" w:hAnsiTheme="minorHAnsi" w:cstheme="minorHAnsi"/>
                <w:i/>
                <w:sz w:val="24"/>
                <w:szCs w:val="24"/>
              </w:rPr>
            </w:pPr>
            <w:r w:rsidRPr="00EF40D7">
              <w:rPr>
                <w:rFonts w:asciiTheme="minorHAnsi" w:hAnsiTheme="minorHAnsi" w:cstheme="minorHAnsi"/>
                <w:sz w:val="24"/>
                <w:szCs w:val="24"/>
              </w:rPr>
              <w:t>Como hay una contradicción, debe primar la que favorezca a la persona, en virtud de lo que establece el artículo 74.4 de nuestra Carta Magna: “</w:t>
            </w:r>
            <w:r w:rsidRPr="00EF40D7">
              <w:rPr>
                <w:rFonts w:asciiTheme="minorHAnsi" w:hAnsiTheme="minorHAnsi" w:cstheme="minorHAnsi"/>
                <w:i/>
                <w:sz w:val="24"/>
                <w:szCs w:val="24"/>
              </w:rPr>
              <w:t xml:space="preserve">Los poderes públicos interpretan y aplican las normas relativas a los derechos fundamentales y sus garantías, </w:t>
            </w:r>
            <w:r w:rsidRPr="00EF40D7">
              <w:rPr>
                <w:rFonts w:asciiTheme="minorHAnsi" w:hAnsiTheme="minorHAnsi" w:cstheme="minorHAnsi"/>
                <w:i/>
                <w:sz w:val="24"/>
                <w:szCs w:val="24"/>
              </w:rPr>
              <w:lastRenderedPageBreak/>
              <w:t>en el sentido más favorable a la persona titular de los mismos y, en caso de conflicto entre derechos fundamentales, procurarán armonizar los bienes e intereses protegidos por esta Constitución”.</w:t>
            </w:r>
          </w:p>
          <w:p w14:paraId="1665B621" w14:textId="77777777" w:rsidR="005A4200" w:rsidRPr="00EF40D7" w:rsidRDefault="005A4200" w:rsidP="00FE3D1D">
            <w:pPr>
              <w:pStyle w:val="Sinespaciado"/>
              <w:jc w:val="both"/>
              <w:rPr>
                <w:rFonts w:asciiTheme="minorHAnsi" w:hAnsiTheme="minorHAnsi" w:cstheme="minorHAnsi"/>
                <w:i/>
                <w:sz w:val="24"/>
                <w:szCs w:val="24"/>
              </w:rPr>
            </w:pPr>
          </w:p>
          <w:p w14:paraId="5708CA0E" w14:textId="77777777" w:rsidR="005A4200" w:rsidRPr="00EF40D7" w:rsidRDefault="005A4200" w:rsidP="00FE3D1D">
            <w:pPr>
              <w:pStyle w:val="Sinespaciado"/>
              <w:jc w:val="both"/>
              <w:rPr>
                <w:rFonts w:asciiTheme="minorHAnsi" w:hAnsiTheme="minorHAnsi" w:cstheme="minorHAnsi"/>
                <w:sz w:val="24"/>
                <w:szCs w:val="24"/>
              </w:rPr>
            </w:pPr>
            <w:r w:rsidRPr="00EF40D7">
              <w:rPr>
                <w:rFonts w:asciiTheme="minorHAnsi" w:hAnsiTheme="minorHAnsi" w:cstheme="minorHAnsi"/>
                <w:sz w:val="24"/>
                <w:szCs w:val="24"/>
              </w:rPr>
              <w:t>Sobre el tema, hemos realizado defensorías ante el Consejo Nacional de Seguridad Social (CNSS), no obstante, se ha mantenido la posición de que los padres no pueden ser parte del núcleo por no factibilidad financiera, según lo dispone la resolución No. 357-05 d/f 06/11/2014.</w:t>
            </w:r>
          </w:p>
          <w:p w14:paraId="073C7287" w14:textId="77777777" w:rsidR="005A4200" w:rsidRPr="00EF40D7" w:rsidRDefault="005A4200" w:rsidP="00FE3D1D">
            <w:pPr>
              <w:pStyle w:val="Sinespaciado"/>
              <w:jc w:val="both"/>
              <w:rPr>
                <w:rFonts w:asciiTheme="minorHAnsi" w:hAnsiTheme="minorHAnsi" w:cstheme="minorHAnsi"/>
                <w:sz w:val="24"/>
                <w:szCs w:val="24"/>
              </w:rPr>
            </w:pPr>
          </w:p>
          <w:p w14:paraId="350246B0" w14:textId="77777777" w:rsidR="005A4200" w:rsidRPr="00EF40D7" w:rsidRDefault="005A4200" w:rsidP="00FE3D1D">
            <w:pPr>
              <w:pStyle w:val="Sinespaciado"/>
              <w:jc w:val="both"/>
              <w:rPr>
                <w:rFonts w:asciiTheme="minorHAnsi" w:hAnsiTheme="minorHAnsi" w:cstheme="minorHAnsi"/>
                <w:sz w:val="24"/>
                <w:szCs w:val="24"/>
              </w:rPr>
            </w:pPr>
            <w:r w:rsidRPr="00EF40D7">
              <w:rPr>
                <w:rFonts w:asciiTheme="minorHAnsi" w:hAnsiTheme="minorHAnsi" w:cstheme="minorHAnsi"/>
                <w:sz w:val="24"/>
                <w:szCs w:val="24"/>
              </w:rPr>
              <w:t xml:space="preserve">Sin embargo, con los salarios que tiene la población, se hace imposible que los afiliados afilien a sus padres como dependientes adicionales, no tienen posibilidad de cubrir el costo por cada padre y suegros, actualmente la cápita por cada dependiente adicional es de RD $ 1,1190.12 (SFS + FONAMAT). </w:t>
            </w:r>
          </w:p>
          <w:p w14:paraId="335E96C5" w14:textId="77777777" w:rsidR="005A4200" w:rsidRPr="00EF40D7" w:rsidRDefault="005A4200" w:rsidP="00FE3D1D">
            <w:pPr>
              <w:pStyle w:val="Sinespaciado"/>
              <w:jc w:val="both"/>
              <w:rPr>
                <w:rFonts w:asciiTheme="minorHAnsi" w:hAnsiTheme="minorHAnsi" w:cstheme="minorHAnsi"/>
                <w:sz w:val="24"/>
                <w:szCs w:val="24"/>
              </w:rPr>
            </w:pPr>
          </w:p>
          <w:p w14:paraId="4ECACC52" w14:textId="77777777" w:rsidR="005A4200" w:rsidRPr="00EF40D7" w:rsidRDefault="005A4200" w:rsidP="00FE3D1D">
            <w:pPr>
              <w:pStyle w:val="Sinespaciado"/>
              <w:jc w:val="both"/>
              <w:rPr>
                <w:rFonts w:asciiTheme="minorHAnsi" w:hAnsiTheme="minorHAnsi" w:cstheme="minorHAnsi"/>
                <w:bCs/>
                <w:sz w:val="24"/>
                <w:szCs w:val="24"/>
              </w:rPr>
            </w:pPr>
            <w:r w:rsidRPr="00EF40D7">
              <w:rPr>
                <w:rFonts w:asciiTheme="minorHAnsi" w:hAnsiTheme="minorHAnsi" w:cstheme="minorHAnsi"/>
                <w:sz w:val="24"/>
                <w:szCs w:val="24"/>
              </w:rPr>
              <w:t>En tal sentido, se hace necesario que el tema sea estudiado financieramente, ya que afecta a un número importante de la población.</w:t>
            </w:r>
          </w:p>
        </w:tc>
        <w:tc>
          <w:tcPr>
            <w:tcW w:w="2410" w:type="dxa"/>
          </w:tcPr>
          <w:p w14:paraId="550D4DF0" w14:textId="77777777" w:rsidR="005A4200" w:rsidRPr="00EF40D7" w:rsidRDefault="005A4200" w:rsidP="00FE3D1D">
            <w:pPr>
              <w:pStyle w:val="Sinespaciado"/>
              <w:jc w:val="both"/>
              <w:rPr>
                <w:rFonts w:asciiTheme="minorHAnsi" w:hAnsiTheme="minorHAnsi" w:cstheme="minorHAnsi"/>
                <w:sz w:val="24"/>
                <w:szCs w:val="24"/>
                <w:lang w:val="es-DO"/>
              </w:rPr>
            </w:pPr>
            <w:r w:rsidRPr="00EF40D7">
              <w:rPr>
                <w:rFonts w:asciiTheme="minorHAnsi" w:hAnsiTheme="minorHAnsi" w:cstheme="minorHAnsi"/>
                <w:bCs/>
                <w:sz w:val="24"/>
                <w:szCs w:val="24"/>
                <w:lang w:val="es-DO"/>
              </w:rPr>
              <w:lastRenderedPageBreak/>
              <w:t>Que el Consejo Nacional de Seguridad Social (CNSS) cree los mecanismos que hagan posible la afiliación en el núcleo familiar de</w:t>
            </w:r>
            <w:r w:rsidRPr="00EF40D7">
              <w:rPr>
                <w:rFonts w:asciiTheme="minorHAnsi" w:hAnsiTheme="minorHAnsi" w:cstheme="minorHAnsi"/>
                <w:sz w:val="24"/>
                <w:szCs w:val="24"/>
                <w:lang w:val="es-DO"/>
              </w:rPr>
              <w:t xml:space="preserve"> los padres y suegros como dependientes directos </w:t>
            </w:r>
            <w:r w:rsidRPr="00EF40D7">
              <w:rPr>
                <w:rFonts w:asciiTheme="minorHAnsi" w:hAnsiTheme="minorHAnsi" w:cstheme="minorHAnsi"/>
                <w:sz w:val="24"/>
                <w:szCs w:val="24"/>
                <w:lang w:val="es-DO"/>
              </w:rPr>
              <w:lastRenderedPageBreak/>
              <w:t>en el Seguro Familiar de Salud del régimen contributivo, lo que libera de pago adicional a los afiliados, disminuyendo el gasto de bolsillo de la población.</w:t>
            </w:r>
          </w:p>
          <w:p w14:paraId="7A73DC75" w14:textId="77777777" w:rsidR="005A4200" w:rsidRPr="00EF40D7" w:rsidRDefault="005A4200" w:rsidP="00FE3D1D">
            <w:pPr>
              <w:pStyle w:val="Sinespaciado"/>
              <w:jc w:val="both"/>
              <w:rPr>
                <w:rFonts w:asciiTheme="minorHAnsi" w:hAnsiTheme="minorHAnsi" w:cstheme="minorHAnsi"/>
                <w:sz w:val="24"/>
                <w:szCs w:val="24"/>
                <w:lang w:val="es-DO"/>
              </w:rPr>
            </w:pPr>
          </w:p>
          <w:p w14:paraId="49DD6066" w14:textId="77777777" w:rsidR="005A4200" w:rsidRPr="00EF40D7" w:rsidRDefault="005A4200" w:rsidP="00FE3D1D">
            <w:pPr>
              <w:pStyle w:val="Sinespaciado"/>
              <w:jc w:val="both"/>
              <w:rPr>
                <w:rFonts w:asciiTheme="minorHAnsi" w:hAnsiTheme="minorHAnsi" w:cstheme="minorHAnsi"/>
                <w:bCs/>
                <w:sz w:val="24"/>
                <w:szCs w:val="24"/>
                <w:lang w:val="es-DO"/>
              </w:rPr>
            </w:pPr>
          </w:p>
        </w:tc>
      </w:tr>
    </w:tbl>
    <w:p w14:paraId="335FB79E" w14:textId="77777777" w:rsidR="005A4200" w:rsidRPr="00EF40D7" w:rsidRDefault="005A4200" w:rsidP="005A4200">
      <w:pPr>
        <w:pStyle w:val="Sinespaciado"/>
        <w:jc w:val="both"/>
        <w:rPr>
          <w:rFonts w:asciiTheme="minorHAnsi" w:hAnsiTheme="minorHAnsi" w:cstheme="minorHAnsi"/>
          <w:sz w:val="24"/>
          <w:szCs w:val="24"/>
          <w:lang w:val="es-DO"/>
        </w:rPr>
      </w:pPr>
    </w:p>
    <w:p w14:paraId="0DD93E38" w14:textId="77777777" w:rsidR="00EF40D7" w:rsidRPr="00EF40D7" w:rsidRDefault="00EF40D7" w:rsidP="005A4200">
      <w:pPr>
        <w:pStyle w:val="Sinespaciado"/>
        <w:jc w:val="both"/>
        <w:rPr>
          <w:rFonts w:asciiTheme="minorHAnsi" w:hAnsiTheme="minorHAnsi" w:cstheme="minorHAnsi"/>
          <w:sz w:val="24"/>
          <w:szCs w:val="24"/>
          <w:lang w:val="es-DO"/>
        </w:rPr>
      </w:pPr>
    </w:p>
    <w:p w14:paraId="64581423" w14:textId="77777777" w:rsidR="005A4200" w:rsidRPr="00EF40D7" w:rsidRDefault="005A4200" w:rsidP="001B08B4">
      <w:pPr>
        <w:pStyle w:val="Sinespaciado"/>
        <w:numPr>
          <w:ilvl w:val="0"/>
          <w:numId w:val="2"/>
        </w:numPr>
        <w:jc w:val="both"/>
        <w:rPr>
          <w:rFonts w:asciiTheme="minorHAnsi" w:hAnsiTheme="minorHAnsi" w:cstheme="minorHAnsi"/>
          <w:b/>
          <w:sz w:val="24"/>
          <w:szCs w:val="24"/>
          <w:lang w:val="es-DO"/>
        </w:rPr>
      </w:pPr>
      <w:r w:rsidRPr="00EF40D7">
        <w:rPr>
          <w:rFonts w:asciiTheme="minorHAnsi" w:hAnsiTheme="minorHAnsi" w:cstheme="minorHAnsi"/>
          <w:b/>
          <w:sz w:val="24"/>
          <w:szCs w:val="24"/>
          <w:lang w:val="es-DO"/>
        </w:rPr>
        <w:t>Establecer el monto mínimo de los salarios de pensiones de manera que los mismos no sean inferiores al mínimo del sector al que pertenece el trabajador, salvo que preste servicios a tiempo completo, para lo cual se debe disponer de normas complementarias (verificar sostenibilidad).</w:t>
      </w:r>
    </w:p>
    <w:p w14:paraId="22096CF7" w14:textId="77777777" w:rsidR="005A4200" w:rsidRPr="00EF40D7" w:rsidRDefault="005A4200" w:rsidP="005A4200">
      <w:pPr>
        <w:pStyle w:val="Sinespaciado"/>
        <w:jc w:val="both"/>
        <w:rPr>
          <w:rFonts w:asciiTheme="minorHAnsi" w:hAnsiTheme="minorHAnsi" w:cstheme="minorHAnsi"/>
          <w:sz w:val="24"/>
          <w:szCs w:val="24"/>
          <w:lang w:val="es-DO"/>
        </w:rPr>
      </w:pPr>
    </w:p>
    <w:tbl>
      <w:tblPr>
        <w:tblStyle w:val="Tablaconcuadrcula"/>
        <w:tblW w:w="0" w:type="auto"/>
        <w:tblInd w:w="-5" w:type="dxa"/>
        <w:tblLook w:val="04A0" w:firstRow="1" w:lastRow="0" w:firstColumn="1" w:lastColumn="0" w:noHBand="0" w:noVBand="1"/>
      </w:tblPr>
      <w:tblGrid>
        <w:gridCol w:w="1856"/>
        <w:gridCol w:w="4350"/>
        <w:gridCol w:w="2627"/>
      </w:tblGrid>
      <w:tr w:rsidR="005A4200" w:rsidRPr="00EF40D7" w14:paraId="028E3E71" w14:textId="77777777" w:rsidTr="004B2AB3">
        <w:tc>
          <w:tcPr>
            <w:tcW w:w="1856" w:type="dxa"/>
            <w:shd w:val="clear" w:color="auto" w:fill="8EAADB" w:themeFill="accent1" w:themeFillTint="99"/>
          </w:tcPr>
          <w:p w14:paraId="5EA608EF" w14:textId="77777777" w:rsidR="005A4200" w:rsidRPr="00EF40D7" w:rsidRDefault="005A4200" w:rsidP="00FE3D1D">
            <w:pPr>
              <w:pStyle w:val="Sinespaciado"/>
              <w:jc w:val="both"/>
              <w:rPr>
                <w:rFonts w:asciiTheme="minorHAnsi" w:hAnsiTheme="minorHAnsi" w:cstheme="minorHAnsi"/>
                <w:b/>
                <w:sz w:val="24"/>
                <w:szCs w:val="24"/>
                <w:lang w:val="es-DO"/>
              </w:rPr>
            </w:pPr>
            <w:r w:rsidRPr="00EF40D7">
              <w:rPr>
                <w:rFonts w:asciiTheme="minorHAnsi" w:hAnsiTheme="minorHAnsi" w:cstheme="minorHAnsi"/>
                <w:b/>
                <w:sz w:val="24"/>
                <w:szCs w:val="24"/>
                <w:lang w:val="es-DO"/>
              </w:rPr>
              <w:t>TEMA</w:t>
            </w:r>
          </w:p>
        </w:tc>
        <w:tc>
          <w:tcPr>
            <w:tcW w:w="4350" w:type="dxa"/>
            <w:shd w:val="clear" w:color="auto" w:fill="8EAADB" w:themeFill="accent1" w:themeFillTint="99"/>
          </w:tcPr>
          <w:p w14:paraId="22B1A46C" w14:textId="77777777" w:rsidR="005A4200" w:rsidRPr="00EF40D7" w:rsidRDefault="005A4200" w:rsidP="00FE3D1D">
            <w:pPr>
              <w:pStyle w:val="Sinespaciado"/>
              <w:jc w:val="both"/>
              <w:rPr>
                <w:rFonts w:asciiTheme="minorHAnsi" w:hAnsiTheme="minorHAnsi" w:cstheme="minorHAnsi"/>
                <w:b/>
                <w:sz w:val="24"/>
                <w:szCs w:val="24"/>
                <w:lang w:val="es-DO"/>
              </w:rPr>
            </w:pPr>
            <w:r w:rsidRPr="00EF40D7">
              <w:rPr>
                <w:rFonts w:asciiTheme="minorHAnsi" w:hAnsiTheme="minorHAnsi" w:cstheme="minorHAnsi"/>
                <w:b/>
                <w:sz w:val="24"/>
                <w:szCs w:val="24"/>
                <w:lang w:val="es-DO"/>
              </w:rPr>
              <w:t>SUSTENTACIONES</w:t>
            </w:r>
          </w:p>
        </w:tc>
        <w:tc>
          <w:tcPr>
            <w:tcW w:w="2627" w:type="dxa"/>
            <w:shd w:val="clear" w:color="auto" w:fill="8EAADB" w:themeFill="accent1" w:themeFillTint="99"/>
          </w:tcPr>
          <w:p w14:paraId="13FD96C8" w14:textId="77777777" w:rsidR="005A4200" w:rsidRPr="00EF40D7" w:rsidRDefault="005A4200" w:rsidP="00FE3D1D">
            <w:pPr>
              <w:pStyle w:val="Sinespaciado"/>
              <w:jc w:val="both"/>
              <w:rPr>
                <w:rFonts w:asciiTheme="minorHAnsi" w:hAnsiTheme="minorHAnsi" w:cstheme="minorHAnsi"/>
                <w:b/>
                <w:sz w:val="24"/>
                <w:szCs w:val="24"/>
                <w:lang w:val="es-DO"/>
              </w:rPr>
            </w:pPr>
            <w:r w:rsidRPr="00EF40D7">
              <w:rPr>
                <w:rFonts w:asciiTheme="minorHAnsi" w:hAnsiTheme="minorHAnsi" w:cstheme="minorHAnsi"/>
                <w:b/>
                <w:sz w:val="24"/>
                <w:szCs w:val="24"/>
                <w:lang w:val="es-DO"/>
              </w:rPr>
              <w:t>PROPUESTA</w:t>
            </w:r>
          </w:p>
        </w:tc>
      </w:tr>
      <w:tr w:rsidR="005A4200" w:rsidRPr="00EF40D7" w14:paraId="57659519" w14:textId="77777777" w:rsidTr="00FE3D1D">
        <w:tc>
          <w:tcPr>
            <w:tcW w:w="1856" w:type="dxa"/>
          </w:tcPr>
          <w:p w14:paraId="25FE28FA" w14:textId="77777777" w:rsidR="005A4200" w:rsidRPr="00EF40D7" w:rsidRDefault="005A4200" w:rsidP="00FE3D1D">
            <w:pPr>
              <w:pStyle w:val="Sinespaciado"/>
              <w:jc w:val="both"/>
              <w:rPr>
                <w:rFonts w:asciiTheme="minorHAnsi" w:hAnsiTheme="minorHAnsi" w:cstheme="minorHAnsi"/>
                <w:b/>
                <w:sz w:val="24"/>
                <w:szCs w:val="24"/>
                <w:lang w:val="es-DO"/>
              </w:rPr>
            </w:pPr>
            <w:r w:rsidRPr="00EF40D7">
              <w:rPr>
                <w:rFonts w:asciiTheme="minorHAnsi" w:hAnsiTheme="minorHAnsi" w:cstheme="minorHAnsi"/>
                <w:b/>
                <w:sz w:val="24"/>
                <w:szCs w:val="24"/>
                <w:lang w:val="es-DO"/>
              </w:rPr>
              <w:t xml:space="preserve">Establecimiento de monto mínimo de salarios por sector en las pensiones.    </w:t>
            </w:r>
          </w:p>
        </w:tc>
        <w:tc>
          <w:tcPr>
            <w:tcW w:w="4350" w:type="dxa"/>
          </w:tcPr>
          <w:p w14:paraId="2276D3F1" w14:textId="77777777" w:rsidR="005A4200" w:rsidRPr="00EF40D7" w:rsidRDefault="005A4200" w:rsidP="00FE3D1D">
            <w:pPr>
              <w:pStyle w:val="Sinespaciado"/>
              <w:jc w:val="both"/>
              <w:rPr>
                <w:rFonts w:asciiTheme="minorHAnsi" w:hAnsiTheme="minorHAnsi" w:cstheme="minorHAnsi"/>
                <w:sz w:val="24"/>
                <w:szCs w:val="24"/>
                <w:lang w:val="es-DO"/>
              </w:rPr>
            </w:pPr>
            <w:r w:rsidRPr="00EF40D7">
              <w:rPr>
                <w:rFonts w:asciiTheme="minorHAnsi" w:hAnsiTheme="minorHAnsi" w:cstheme="minorHAnsi"/>
                <w:sz w:val="24"/>
                <w:szCs w:val="24"/>
                <w:lang w:val="es-DO"/>
              </w:rPr>
              <w:t xml:space="preserve">El artículo 53 de la Ley 87-01 establece que: </w:t>
            </w:r>
          </w:p>
          <w:p w14:paraId="43AD9C38" w14:textId="77777777" w:rsidR="005A4200" w:rsidRPr="00EF40D7" w:rsidRDefault="005A4200" w:rsidP="00FE3D1D">
            <w:pPr>
              <w:pStyle w:val="Sinespaciado"/>
              <w:jc w:val="both"/>
              <w:rPr>
                <w:rFonts w:asciiTheme="minorHAnsi" w:hAnsiTheme="minorHAnsi" w:cstheme="minorHAnsi"/>
                <w:sz w:val="24"/>
                <w:szCs w:val="24"/>
                <w:lang w:val="es-DO"/>
              </w:rPr>
            </w:pPr>
          </w:p>
          <w:p w14:paraId="764ED7BF" w14:textId="77777777" w:rsidR="005A4200" w:rsidRPr="00EF40D7" w:rsidRDefault="005A4200" w:rsidP="00FE3D1D">
            <w:pPr>
              <w:pStyle w:val="Sinespaciado"/>
              <w:jc w:val="both"/>
              <w:rPr>
                <w:rFonts w:asciiTheme="minorHAnsi" w:eastAsiaTheme="minorEastAsia" w:hAnsiTheme="minorHAnsi" w:cstheme="minorHAnsi"/>
                <w:color w:val="000000" w:themeColor="text1"/>
                <w:sz w:val="24"/>
                <w:szCs w:val="24"/>
                <w:lang w:eastAsia="es-MX"/>
              </w:rPr>
            </w:pPr>
            <w:r w:rsidRPr="00EF40D7">
              <w:rPr>
                <w:rFonts w:asciiTheme="minorHAnsi" w:eastAsiaTheme="minorEastAsia" w:hAnsiTheme="minorHAnsi" w:cstheme="minorHAnsi"/>
                <w:b/>
                <w:i/>
                <w:color w:val="000000" w:themeColor="text1"/>
                <w:sz w:val="24"/>
                <w:szCs w:val="24"/>
                <w:lang w:eastAsia="es-MX"/>
              </w:rPr>
              <w:t>“Art. 53. Monto de la pensión mínima del Régimen Contributivo.</w:t>
            </w:r>
            <w:r w:rsidRPr="00EF40D7">
              <w:rPr>
                <w:rFonts w:asciiTheme="minorHAnsi" w:eastAsiaTheme="minorEastAsia" w:hAnsiTheme="minorHAnsi" w:cstheme="minorHAnsi"/>
                <w:color w:val="000000" w:themeColor="text1"/>
                <w:sz w:val="24"/>
                <w:szCs w:val="24"/>
                <w:lang w:eastAsia="es-MX"/>
              </w:rPr>
              <w:t xml:space="preserve"> </w:t>
            </w:r>
          </w:p>
          <w:p w14:paraId="49B7BE8F" w14:textId="77777777" w:rsidR="005A4200" w:rsidRPr="00EF40D7" w:rsidRDefault="005A4200" w:rsidP="00FE3D1D">
            <w:pPr>
              <w:pStyle w:val="Sinespaciado"/>
              <w:jc w:val="both"/>
              <w:rPr>
                <w:rFonts w:asciiTheme="minorHAnsi" w:eastAsiaTheme="minorEastAsia" w:hAnsiTheme="minorHAnsi" w:cstheme="minorHAnsi"/>
                <w:color w:val="000000" w:themeColor="text1"/>
                <w:sz w:val="24"/>
                <w:szCs w:val="24"/>
                <w:lang w:eastAsia="es-MX"/>
              </w:rPr>
            </w:pPr>
          </w:p>
          <w:p w14:paraId="29165DAD" w14:textId="77777777" w:rsidR="005A4200" w:rsidRPr="00EF40D7" w:rsidRDefault="005A4200" w:rsidP="00FE3D1D">
            <w:pPr>
              <w:pStyle w:val="Sinespaciado"/>
              <w:jc w:val="both"/>
              <w:rPr>
                <w:rFonts w:asciiTheme="minorHAnsi" w:hAnsiTheme="minorHAnsi" w:cstheme="minorHAnsi"/>
                <w:sz w:val="24"/>
                <w:szCs w:val="24"/>
                <w:lang w:val="es-DO"/>
              </w:rPr>
            </w:pPr>
            <w:r w:rsidRPr="00EF40D7">
              <w:rPr>
                <w:rFonts w:asciiTheme="minorHAnsi" w:eastAsiaTheme="minorEastAsia" w:hAnsiTheme="minorHAnsi" w:cstheme="minorHAnsi"/>
                <w:i/>
                <w:iCs/>
                <w:color w:val="000000" w:themeColor="text1"/>
                <w:sz w:val="24"/>
                <w:szCs w:val="24"/>
                <w:lang w:eastAsia="es-MX"/>
              </w:rPr>
              <w:lastRenderedPageBreak/>
              <w:t>La pensión mínima del Régimen Contributivo equivaldrá al cien por ciento (100%) del salario mínimo legal más bajo…”</w:t>
            </w:r>
          </w:p>
          <w:p w14:paraId="5A1474A3" w14:textId="77777777" w:rsidR="005A4200" w:rsidRPr="00EF40D7" w:rsidRDefault="005A4200" w:rsidP="00FE3D1D">
            <w:pPr>
              <w:pStyle w:val="Sinespaciado"/>
              <w:jc w:val="both"/>
              <w:rPr>
                <w:rFonts w:asciiTheme="minorHAnsi" w:hAnsiTheme="minorHAnsi" w:cstheme="minorHAnsi"/>
                <w:sz w:val="24"/>
                <w:szCs w:val="24"/>
                <w:lang w:val="es-DO"/>
              </w:rPr>
            </w:pPr>
          </w:p>
          <w:p w14:paraId="5DCB734B" w14:textId="77777777" w:rsidR="005A4200" w:rsidRPr="00EF40D7" w:rsidRDefault="005A4200" w:rsidP="00FE3D1D">
            <w:pPr>
              <w:pStyle w:val="Sinespaciado"/>
              <w:jc w:val="both"/>
              <w:rPr>
                <w:rFonts w:asciiTheme="minorHAnsi" w:hAnsiTheme="minorHAnsi" w:cstheme="minorHAnsi"/>
                <w:sz w:val="24"/>
                <w:szCs w:val="24"/>
                <w:lang w:val="es-DO"/>
              </w:rPr>
            </w:pPr>
            <w:r w:rsidRPr="00EF40D7">
              <w:rPr>
                <w:rFonts w:asciiTheme="minorHAnsi" w:hAnsiTheme="minorHAnsi" w:cstheme="minorHAnsi"/>
                <w:sz w:val="24"/>
                <w:szCs w:val="24"/>
                <w:lang w:val="es-DO"/>
              </w:rPr>
              <w:t>No obstante, cada sector tiene un salario mínimo, por tanto, las pensiones deben corresponderse con el ingreso de los cotizantes.</w:t>
            </w:r>
          </w:p>
        </w:tc>
        <w:tc>
          <w:tcPr>
            <w:tcW w:w="2627" w:type="dxa"/>
          </w:tcPr>
          <w:p w14:paraId="6112FB88" w14:textId="77777777" w:rsidR="005A4200" w:rsidRPr="00EF40D7" w:rsidRDefault="005A4200" w:rsidP="00FE3D1D">
            <w:pPr>
              <w:pStyle w:val="Sinespaciado"/>
              <w:jc w:val="both"/>
              <w:rPr>
                <w:rFonts w:asciiTheme="minorHAnsi" w:hAnsiTheme="minorHAnsi" w:cstheme="minorHAnsi"/>
                <w:sz w:val="24"/>
                <w:szCs w:val="24"/>
                <w:lang w:val="es-DO"/>
              </w:rPr>
            </w:pPr>
            <w:r w:rsidRPr="00EF40D7">
              <w:rPr>
                <w:rFonts w:asciiTheme="minorHAnsi" w:hAnsiTheme="minorHAnsi" w:cstheme="minorHAnsi"/>
                <w:sz w:val="24"/>
                <w:szCs w:val="24"/>
                <w:lang w:val="es-DO"/>
              </w:rPr>
              <w:lastRenderedPageBreak/>
              <w:t>Debe modificarse el artículo 53 de la Ley 87-01 para que exprese que:</w:t>
            </w:r>
          </w:p>
          <w:p w14:paraId="304870D7" w14:textId="77777777" w:rsidR="005A4200" w:rsidRPr="00EF40D7" w:rsidRDefault="005A4200" w:rsidP="00FE3D1D">
            <w:pPr>
              <w:pStyle w:val="Sinespaciado"/>
              <w:jc w:val="both"/>
              <w:rPr>
                <w:rFonts w:asciiTheme="minorHAnsi" w:hAnsiTheme="minorHAnsi" w:cstheme="minorHAnsi"/>
                <w:sz w:val="24"/>
                <w:szCs w:val="24"/>
                <w:lang w:val="es-DO"/>
              </w:rPr>
            </w:pPr>
          </w:p>
          <w:p w14:paraId="661DB92D" w14:textId="77777777" w:rsidR="005A4200" w:rsidRPr="00EF40D7" w:rsidRDefault="005A4200" w:rsidP="00FE3D1D">
            <w:pPr>
              <w:pStyle w:val="Sinespaciado"/>
              <w:jc w:val="both"/>
              <w:rPr>
                <w:rFonts w:asciiTheme="minorHAnsi" w:eastAsiaTheme="minorEastAsia" w:hAnsiTheme="minorHAnsi" w:cstheme="minorHAnsi"/>
                <w:color w:val="000000" w:themeColor="text1"/>
                <w:sz w:val="24"/>
                <w:szCs w:val="24"/>
                <w:lang w:eastAsia="es-MX"/>
              </w:rPr>
            </w:pPr>
            <w:r w:rsidRPr="00EF40D7">
              <w:rPr>
                <w:rFonts w:asciiTheme="minorHAnsi" w:eastAsiaTheme="minorEastAsia" w:hAnsiTheme="minorHAnsi" w:cstheme="minorHAnsi"/>
                <w:b/>
                <w:i/>
                <w:color w:val="000000" w:themeColor="text1"/>
                <w:sz w:val="24"/>
                <w:szCs w:val="24"/>
                <w:lang w:eastAsia="es-MX"/>
              </w:rPr>
              <w:lastRenderedPageBreak/>
              <w:t>“Art. 53. Monto de la pensión mínima del Régimen Contributivo.</w:t>
            </w:r>
            <w:r w:rsidRPr="00EF40D7">
              <w:rPr>
                <w:rFonts w:asciiTheme="minorHAnsi" w:eastAsiaTheme="minorEastAsia" w:hAnsiTheme="minorHAnsi" w:cstheme="minorHAnsi"/>
                <w:color w:val="000000" w:themeColor="text1"/>
                <w:sz w:val="24"/>
                <w:szCs w:val="24"/>
                <w:lang w:eastAsia="es-MX"/>
              </w:rPr>
              <w:t xml:space="preserve"> </w:t>
            </w:r>
          </w:p>
          <w:p w14:paraId="1D55E1B8" w14:textId="77777777" w:rsidR="005A4200" w:rsidRPr="00EF40D7" w:rsidRDefault="005A4200" w:rsidP="00FE3D1D">
            <w:pPr>
              <w:pStyle w:val="Sinespaciado"/>
              <w:jc w:val="both"/>
              <w:rPr>
                <w:rFonts w:asciiTheme="minorHAnsi" w:eastAsiaTheme="minorEastAsia" w:hAnsiTheme="minorHAnsi" w:cstheme="minorHAnsi"/>
                <w:color w:val="000000" w:themeColor="text1"/>
                <w:sz w:val="24"/>
                <w:szCs w:val="24"/>
                <w:lang w:eastAsia="es-MX"/>
              </w:rPr>
            </w:pPr>
          </w:p>
          <w:p w14:paraId="02C118AE" w14:textId="77777777" w:rsidR="005A4200" w:rsidRPr="00EF40D7" w:rsidRDefault="005A4200" w:rsidP="00FE3D1D">
            <w:pPr>
              <w:pStyle w:val="Sinespaciado"/>
              <w:jc w:val="both"/>
              <w:rPr>
                <w:rFonts w:asciiTheme="minorHAnsi" w:hAnsiTheme="minorHAnsi" w:cstheme="minorHAnsi"/>
                <w:sz w:val="24"/>
                <w:szCs w:val="24"/>
                <w:lang w:val="es-DO"/>
              </w:rPr>
            </w:pPr>
            <w:r w:rsidRPr="00EF40D7">
              <w:rPr>
                <w:rFonts w:asciiTheme="minorHAnsi" w:eastAsiaTheme="minorEastAsia" w:hAnsiTheme="minorHAnsi" w:cstheme="minorHAnsi"/>
                <w:i/>
                <w:iCs/>
                <w:color w:val="000000" w:themeColor="text1"/>
                <w:sz w:val="24"/>
                <w:szCs w:val="24"/>
                <w:lang w:eastAsia="es-MX"/>
              </w:rPr>
              <w:t>La pensión mínima del Régimen Contributivo equivaldrá al cien por ciento (100%) del salario mínimo legal de sector al que pertenece el trabajador cotizante…”</w:t>
            </w:r>
          </w:p>
          <w:p w14:paraId="44DC6D9A" w14:textId="77777777" w:rsidR="005A4200" w:rsidRPr="00EF40D7" w:rsidRDefault="005A4200" w:rsidP="00FE3D1D">
            <w:pPr>
              <w:pStyle w:val="Sinespaciado"/>
              <w:jc w:val="both"/>
              <w:rPr>
                <w:rFonts w:asciiTheme="minorHAnsi" w:hAnsiTheme="minorHAnsi" w:cstheme="minorHAnsi"/>
                <w:sz w:val="24"/>
                <w:szCs w:val="24"/>
                <w:lang w:val="es-DO"/>
              </w:rPr>
            </w:pPr>
          </w:p>
        </w:tc>
      </w:tr>
    </w:tbl>
    <w:p w14:paraId="6F15BCFE" w14:textId="77777777" w:rsidR="005A4200" w:rsidRPr="00EF40D7" w:rsidRDefault="005A4200" w:rsidP="005A4200">
      <w:pPr>
        <w:pStyle w:val="Sinespaciado"/>
        <w:jc w:val="both"/>
        <w:rPr>
          <w:rFonts w:asciiTheme="minorHAnsi" w:hAnsiTheme="minorHAnsi" w:cstheme="minorHAnsi"/>
          <w:sz w:val="24"/>
          <w:szCs w:val="24"/>
          <w:lang w:val="es-DO"/>
        </w:rPr>
      </w:pPr>
    </w:p>
    <w:p w14:paraId="30003F1B" w14:textId="77777777" w:rsidR="005A4200" w:rsidRPr="00EF40D7" w:rsidRDefault="005A4200" w:rsidP="001B08B4">
      <w:pPr>
        <w:pStyle w:val="Sinespaciado"/>
        <w:numPr>
          <w:ilvl w:val="0"/>
          <w:numId w:val="2"/>
        </w:numPr>
        <w:jc w:val="both"/>
        <w:rPr>
          <w:rFonts w:asciiTheme="minorHAnsi" w:hAnsiTheme="minorHAnsi" w:cstheme="minorHAnsi"/>
          <w:b/>
          <w:sz w:val="24"/>
          <w:szCs w:val="24"/>
          <w:lang w:val="es-DO"/>
        </w:rPr>
      </w:pPr>
      <w:r w:rsidRPr="00EF40D7">
        <w:rPr>
          <w:rFonts w:asciiTheme="minorHAnsi" w:hAnsiTheme="minorHAnsi" w:cstheme="minorHAnsi"/>
          <w:b/>
          <w:sz w:val="24"/>
          <w:szCs w:val="24"/>
          <w:lang w:val="es-DO"/>
        </w:rPr>
        <w:t xml:space="preserve">Unificar el criterio de otorgamiento de la jubilación a los afiliados protegidos por distintos regímenes de reparto. </w:t>
      </w:r>
    </w:p>
    <w:p w14:paraId="1481B8C4" w14:textId="77777777" w:rsidR="005A4200" w:rsidRPr="00EF40D7" w:rsidRDefault="005A4200" w:rsidP="005A4200">
      <w:pPr>
        <w:pStyle w:val="Prrafodelista"/>
        <w:rPr>
          <w:rFonts w:cstheme="minorHAnsi"/>
          <w:lang w:val="es-DO"/>
        </w:rPr>
      </w:pPr>
    </w:p>
    <w:tbl>
      <w:tblPr>
        <w:tblStyle w:val="Tablaconcuadrcula"/>
        <w:tblW w:w="0" w:type="auto"/>
        <w:tblInd w:w="-5" w:type="dxa"/>
        <w:tblLook w:val="04A0" w:firstRow="1" w:lastRow="0" w:firstColumn="1" w:lastColumn="0" w:noHBand="0" w:noVBand="1"/>
      </w:tblPr>
      <w:tblGrid>
        <w:gridCol w:w="1843"/>
        <w:gridCol w:w="4345"/>
        <w:gridCol w:w="2645"/>
      </w:tblGrid>
      <w:tr w:rsidR="005A4200" w:rsidRPr="00EF40D7" w14:paraId="10918DFF" w14:textId="77777777" w:rsidTr="004B2AB3">
        <w:tc>
          <w:tcPr>
            <w:tcW w:w="1843" w:type="dxa"/>
            <w:shd w:val="clear" w:color="auto" w:fill="8EAADB" w:themeFill="accent1" w:themeFillTint="99"/>
          </w:tcPr>
          <w:p w14:paraId="4F99F565" w14:textId="77777777" w:rsidR="005A4200" w:rsidRPr="00EF40D7" w:rsidRDefault="005A4200" w:rsidP="00FE3D1D">
            <w:pPr>
              <w:pStyle w:val="Sinespaciado"/>
              <w:jc w:val="both"/>
              <w:rPr>
                <w:rFonts w:asciiTheme="minorHAnsi" w:hAnsiTheme="minorHAnsi" w:cstheme="minorHAnsi"/>
                <w:b/>
                <w:sz w:val="24"/>
                <w:szCs w:val="24"/>
                <w:lang w:val="es-DO"/>
              </w:rPr>
            </w:pPr>
            <w:r w:rsidRPr="00EF40D7">
              <w:rPr>
                <w:rFonts w:asciiTheme="minorHAnsi" w:hAnsiTheme="minorHAnsi" w:cstheme="minorHAnsi"/>
                <w:b/>
                <w:sz w:val="24"/>
                <w:szCs w:val="24"/>
                <w:lang w:val="es-DO"/>
              </w:rPr>
              <w:t>TEMA</w:t>
            </w:r>
          </w:p>
        </w:tc>
        <w:tc>
          <w:tcPr>
            <w:tcW w:w="4345" w:type="dxa"/>
            <w:shd w:val="clear" w:color="auto" w:fill="8EAADB" w:themeFill="accent1" w:themeFillTint="99"/>
          </w:tcPr>
          <w:p w14:paraId="6067F463" w14:textId="77777777" w:rsidR="005A4200" w:rsidRPr="00EF40D7" w:rsidRDefault="005A4200" w:rsidP="00FE3D1D">
            <w:pPr>
              <w:pStyle w:val="Sinespaciado"/>
              <w:jc w:val="both"/>
              <w:rPr>
                <w:rFonts w:asciiTheme="minorHAnsi" w:hAnsiTheme="minorHAnsi" w:cstheme="minorHAnsi"/>
                <w:b/>
                <w:sz w:val="24"/>
                <w:szCs w:val="24"/>
                <w:lang w:val="es-DO"/>
              </w:rPr>
            </w:pPr>
            <w:r w:rsidRPr="00EF40D7">
              <w:rPr>
                <w:rFonts w:asciiTheme="minorHAnsi" w:hAnsiTheme="minorHAnsi" w:cstheme="minorHAnsi"/>
                <w:b/>
                <w:sz w:val="24"/>
                <w:szCs w:val="24"/>
                <w:lang w:val="es-DO"/>
              </w:rPr>
              <w:t>SUSTENTACIONES</w:t>
            </w:r>
          </w:p>
        </w:tc>
        <w:tc>
          <w:tcPr>
            <w:tcW w:w="2645" w:type="dxa"/>
            <w:shd w:val="clear" w:color="auto" w:fill="8EAADB" w:themeFill="accent1" w:themeFillTint="99"/>
          </w:tcPr>
          <w:p w14:paraId="0F176BDC" w14:textId="77777777" w:rsidR="005A4200" w:rsidRPr="00EF40D7" w:rsidRDefault="005A4200" w:rsidP="00FE3D1D">
            <w:pPr>
              <w:pStyle w:val="Sinespaciado"/>
              <w:jc w:val="both"/>
              <w:rPr>
                <w:rFonts w:asciiTheme="minorHAnsi" w:hAnsiTheme="minorHAnsi" w:cstheme="minorHAnsi"/>
                <w:b/>
                <w:sz w:val="24"/>
                <w:szCs w:val="24"/>
                <w:lang w:val="es-DO"/>
              </w:rPr>
            </w:pPr>
            <w:r w:rsidRPr="00EF40D7">
              <w:rPr>
                <w:rFonts w:asciiTheme="minorHAnsi" w:hAnsiTheme="minorHAnsi" w:cstheme="minorHAnsi"/>
                <w:b/>
                <w:sz w:val="24"/>
                <w:szCs w:val="24"/>
                <w:lang w:val="es-DO"/>
              </w:rPr>
              <w:t>PROPUESTA</w:t>
            </w:r>
          </w:p>
        </w:tc>
      </w:tr>
      <w:tr w:rsidR="005A4200" w:rsidRPr="00EF40D7" w14:paraId="3B866E15" w14:textId="77777777" w:rsidTr="00FE3D1D">
        <w:tc>
          <w:tcPr>
            <w:tcW w:w="1843" w:type="dxa"/>
          </w:tcPr>
          <w:p w14:paraId="3B013685" w14:textId="77777777" w:rsidR="005A4200" w:rsidRPr="00EF40D7" w:rsidRDefault="005A4200" w:rsidP="00FE3D1D">
            <w:pPr>
              <w:pStyle w:val="Sinespaciado"/>
              <w:jc w:val="both"/>
              <w:rPr>
                <w:rFonts w:asciiTheme="minorHAnsi" w:hAnsiTheme="minorHAnsi" w:cstheme="minorHAnsi"/>
                <w:b/>
                <w:sz w:val="24"/>
                <w:szCs w:val="24"/>
                <w:lang w:val="es-DO"/>
              </w:rPr>
            </w:pPr>
            <w:r w:rsidRPr="00EF40D7">
              <w:rPr>
                <w:rFonts w:asciiTheme="minorHAnsi" w:hAnsiTheme="minorHAnsi" w:cstheme="minorHAnsi"/>
                <w:b/>
                <w:sz w:val="24"/>
                <w:szCs w:val="24"/>
                <w:lang w:val="es-DO"/>
              </w:rPr>
              <w:t>Unificar cotizaciones de los sistemas de reparto administrados por la Dirección General de Jubilaciones y Pensiones a cargo del Estado (DGJP).</w:t>
            </w:r>
          </w:p>
        </w:tc>
        <w:tc>
          <w:tcPr>
            <w:tcW w:w="4345" w:type="dxa"/>
          </w:tcPr>
          <w:p w14:paraId="38955FB6" w14:textId="77777777" w:rsidR="005A4200" w:rsidRPr="00EF40D7" w:rsidRDefault="005A4200" w:rsidP="00FE3D1D">
            <w:pPr>
              <w:pStyle w:val="Sinespaciado"/>
              <w:jc w:val="both"/>
              <w:rPr>
                <w:rFonts w:asciiTheme="minorHAnsi" w:hAnsiTheme="minorHAnsi" w:cstheme="minorHAnsi"/>
                <w:sz w:val="24"/>
                <w:szCs w:val="24"/>
                <w:lang w:val="es-DO"/>
              </w:rPr>
            </w:pPr>
            <w:r w:rsidRPr="00EF40D7">
              <w:rPr>
                <w:rFonts w:asciiTheme="minorHAnsi" w:hAnsiTheme="minorHAnsi" w:cstheme="minorHAnsi"/>
                <w:sz w:val="24"/>
                <w:szCs w:val="24"/>
                <w:lang w:val="es-DO"/>
              </w:rPr>
              <w:t xml:space="preserve">Muchas personas a lo largo de los años de trabajo cotizaban a distintos fondos de pensiones con esquema de reparto, sin lograr calificar para obtener los beneficios de una de las leyes para las cuales cotizaron durante su vida laboral útil. </w:t>
            </w:r>
          </w:p>
          <w:p w14:paraId="5585A953" w14:textId="77777777" w:rsidR="005A4200" w:rsidRPr="00EF40D7" w:rsidRDefault="005A4200" w:rsidP="00FE3D1D">
            <w:pPr>
              <w:pStyle w:val="Sinespaciado"/>
              <w:jc w:val="both"/>
              <w:rPr>
                <w:rFonts w:asciiTheme="minorHAnsi" w:hAnsiTheme="minorHAnsi" w:cstheme="minorHAnsi"/>
                <w:sz w:val="24"/>
                <w:szCs w:val="24"/>
                <w:lang w:val="es-DO"/>
              </w:rPr>
            </w:pPr>
          </w:p>
          <w:p w14:paraId="03BDB7B0" w14:textId="77777777" w:rsidR="005A4200" w:rsidRPr="00EF40D7" w:rsidRDefault="005A4200" w:rsidP="00FE3D1D">
            <w:pPr>
              <w:pStyle w:val="Sinespaciado"/>
              <w:jc w:val="both"/>
              <w:rPr>
                <w:rFonts w:asciiTheme="minorHAnsi" w:hAnsiTheme="minorHAnsi" w:cstheme="minorHAnsi"/>
                <w:sz w:val="24"/>
                <w:szCs w:val="24"/>
                <w:lang w:val="es-DO"/>
              </w:rPr>
            </w:pPr>
            <w:r w:rsidRPr="00EF40D7">
              <w:rPr>
                <w:rFonts w:asciiTheme="minorHAnsi" w:hAnsiTheme="minorHAnsi" w:cstheme="minorHAnsi"/>
                <w:sz w:val="24"/>
                <w:szCs w:val="24"/>
                <w:lang w:val="es-DO"/>
              </w:rPr>
              <w:t xml:space="preserve">En tal sentido, se hace necesario que sea establecido que las cotizaciones realizadas por los afiliados al sistema de reparto estatal administrado por la Dirección General de Jubilaciones y Pensiones a cargo del Estado, en especial las leyes 379-81 y 1896-48, sean unificadas y sumadas de manera universal con el objeto de que el mayor número de dominicanos puedan obtener la jubilación o pensión correspondiente, tomando en cuenta que el bono de reconocimiento que se establece en el artículo 43 literal c) no ha podido ser aplicado por la carga financiera al Estado dominicano. </w:t>
            </w:r>
          </w:p>
          <w:p w14:paraId="203C88F2" w14:textId="77777777" w:rsidR="005A4200" w:rsidRPr="00EF40D7" w:rsidRDefault="005A4200" w:rsidP="00FE3D1D">
            <w:pPr>
              <w:pStyle w:val="Sinespaciado"/>
              <w:jc w:val="both"/>
              <w:rPr>
                <w:rFonts w:asciiTheme="minorHAnsi" w:hAnsiTheme="minorHAnsi" w:cstheme="minorHAnsi"/>
                <w:sz w:val="24"/>
                <w:szCs w:val="24"/>
                <w:lang w:val="es-DO"/>
              </w:rPr>
            </w:pPr>
          </w:p>
        </w:tc>
        <w:tc>
          <w:tcPr>
            <w:tcW w:w="2645" w:type="dxa"/>
          </w:tcPr>
          <w:p w14:paraId="4D5E739F" w14:textId="77777777" w:rsidR="005A4200" w:rsidRPr="00EF40D7" w:rsidRDefault="005A4200" w:rsidP="00FE3D1D">
            <w:pPr>
              <w:pStyle w:val="Sinespaciado"/>
              <w:jc w:val="both"/>
              <w:rPr>
                <w:rFonts w:asciiTheme="minorHAnsi" w:hAnsiTheme="minorHAnsi" w:cstheme="minorHAnsi"/>
                <w:sz w:val="24"/>
                <w:szCs w:val="24"/>
                <w:lang w:val="es-DO"/>
              </w:rPr>
            </w:pPr>
            <w:r w:rsidRPr="00EF40D7">
              <w:rPr>
                <w:rFonts w:asciiTheme="minorHAnsi" w:hAnsiTheme="minorHAnsi" w:cstheme="minorHAnsi"/>
                <w:sz w:val="24"/>
                <w:szCs w:val="24"/>
                <w:lang w:val="es-DO"/>
              </w:rPr>
              <w:t xml:space="preserve">Que el CNSS cree mecanismo que permita unificar las cotizaciones realizadas en los sistemas de reparto que administra cuando los afiliados no logran obtener el beneficio de jubilación o pensión. </w:t>
            </w:r>
          </w:p>
        </w:tc>
      </w:tr>
    </w:tbl>
    <w:p w14:paraId="2F39F4DF" w14:textId="77777777" w:rsidR="005A4200" w:rsidRPr="00EF40D7" w:rsidRDefault="005A4200" w:rsidP="005A4200">
      <w:pPr>
        <w:pStyle w:val="Prrafodelista"/>
        <w:rPr>
          <w:rFonts w:cstheme="minorHAnsi"/>
          <w:lang w:val="es-DO"/>
        </w:rPr>
      </w:pPr>
    </w:p>
    <w:p w14:paraId="3EE490F8" w14:textId="77777777" w:rsidR="005A4200" w:rsidRPr="00EF40D7" w:rsidRDefault="005A4200" w:rsidP="005A4200">
      <w:pPr>
        <w:pStyle w:val="Prrafodelista"/>
        <w:rPr>
          <w:rFonts w:cstheme="minorHAnsi"/>
          <w:lang w:val="es-DO"/>
        </w:rPr>
      </w:pPr>
    </w:p>
    <w:p w14:paraId="766242B6" w14:textId="77777777" w:rsidR="005A4200" w:rsidRPr="00EF40D7" w:rsidRDefault="005A4200" w:rsidP="001B08B4">
      <w:pPr>
        <w:pStyle w:val="Sinespaciado"/>
        <w:numPr>
          <w:ilvl w:val="0"/>
          <w:numId w:val="2"/>
        </w:numPr>
        <w:jc w:val="both"/>
        <w:rPr>
          <w:rFonts w:asciiTheme="minorHAnsi" w:hAnsiTheme="minorHAnsi" w:cstheme="minorHAnsi"/>
          <w:sz w:val="24"/>
          <w:szCs w:val="24"/>
          <w:lang w:val="es-DO"/>
        </w:rPr>
      </w:pPr>
      <w:r w:rsidRPr="00EF40D7">
        <w:rPr>
          <w:rFonts w:asciiTheme="minorHAnsi" w:hAnsiTheme="minorHAnsi" w:cstheme="minorHAnsi"/>
          <w:b/>
          <w:sz w:val="24"/>
          <w:szCs w:val="24"/>
          <w:lang w:val="es-DO"/>
        </w:rPr>
        <w:t>Incrementar el porcentaje de las pensiones por discapacidad y sobrevivencia en relación al salario</w:t>
      </w:r>
      <w:r w:rsidRPr="00EF40D7">
        <w:rPr>
          <w:rFonts w:asciiTheme="minorHAnsi" w:hAnsiTheme="minorHAnsi" w:cstheme="minorHAnsi"/>
          <w:sz w:val="24"/>
          <w:szCs w:val="24"/>
          <w:lang w:val="es-DO"/>
        </w:rPr>
        <w:t>. (OJO)</w:t>
      </w:r>
    </w:p>
    <w:p w14:paraId="32A63DD9" w14:textId="77777777" w:rsidR="005A4200" w:rsidRPr="00EF40D7" w:rsidRDefault="005A4200" w:rsidP="005A4200">
      <w:pPr>
        <w:pStyle w:val="Sinespaciado"/>
        <w:ind w:left="720"/>
        <w:jc w:val="both"/>
        <w:rPr>
          <w:rFonts w:asciiTheme="minorHAnsi" w:hAnsiTheme="minorHAnsi" w:cstheme="minorHAnsi"/>
          <w:b/>
          <w:sz w:val="24"/>
          <w:szCs w:val="24"/>
          <w:lang w:val="es-DO"/>
        </w:rPr>
      </w:pPr>
    </w:p>
    <w:tbl>
      <w:tblPr>
        <w:tblStyle w:val="Tablaconcuadrcula"/>
        <w:tblW w:w="8784" w:type="dxa"/>
        <w:tblLayout w:type="fixed"/>
        <w:tblLook w:val="04A0" w:firstRow="1" w:lastRow="0" w:firstColumn="1" w:lastColumn="0" w:noHBand="0" w:noVBand="1"/>
      </w:tblPr>
      <w:tblGrid>
        <w:gridCol w:w="2122"/>
        <w:gridCol w:w="3827"/>
        <w:gridCol w:w="2835"/>
      </w:tblGrid>
      <w:tr w:rsidR="005A4200" w:rsidRPr="00EF40D7" w14:paraId="1A50C7BF" w14:textId="77777777" w:rsidTr="004B2AB3">
        <w:tc>
          <w:tcPr>
            <w:tcW w:w="2122" w:type="dxa"/>
            <w:shd w:val="clear" w:color="auto" w:fill="8EAADB" w:themeFill="accent1" w:themeFillTint="99"/>
          </w:tcPr>
          <w:p w14:paraId="37F9B09B" w14:textId="77777777" w:rsidR="005A4200" w:rsidRPr="00EF40D7" w:rsidRDefault="005A4200" w:rsidP="00FE3D1D">
            <w:pPr>
              <w:pStyle w:val="Sinespaciado"/>
              <w:jc w:val="both"/>
              <w:rPr>
                <w:rFonts w:asciiTheme="minorHAnsi" w:hAnsiTheme="minorHAnsi" w:cstheme="minorHAnsi"/>
                <w:b/>
                <w:sz w:val="24"/>
                <w:szCs w:val="24"/>
              </w:rPr>
            </w:pPr>
            <w:r w:rsidRPr="00EF40D7">
              <w:rPr>
                <w:rFonts w:asciiTheme="minorHAnsi" w:hAnsiTheme="minorHAnsi" w:cstheme="minorHAnsi"/>
                <w:b/>
                <w:sz w:val="24"/>
                <w:szCs w:val="24"/>
              </w:rPr>
              <w:t>TEMA</w:t>
            </w:r>
          </w:p>
        </w:tc>
        <w:tc>
          <w:tcPr>
            <w:tcW w:w="3827" w:type="dxa"/>
            <w:shd w:val="clear" w:color="auto" w:fill="8EAADB" w:themeFill="accent1" w:themeFillTint="99"/>
          </w:tcPr>
          <w:p w14:paraId="00F90A4C" w14:textId="77777777" w:rsidR="005A4200" w:rsidRPr="00EF40D7" w:rsidRDefault="005A4200" w:rsidP="00FE3D1D">
            <w:pPr>
              <w:pStyle w:val="Sinespaciado"/>
              <w:jc w:val="both"/>
              <w:rPr>
                <w:rFonts w:asciiTheme="minorHAnsi" w:eastAsiaTheme="minorEastAsia" w:hAnsiTheme="minorHAnsi" w:cstheme="minorHAnsi"/>
                <w:b/>
                <w:bCs/>
                <w:color w:val="000000" w:themeColor="text1"/>
                <w:sz w:val="24"/>
                <w:szCs w:val="24"/>
                <w:lang w:eastAsia="es-MX"/>
              </w:rPr>
            </w:pPr>
            <w:r w:rsidRPr="00EF40D7">
              <w:rPr>
                <w:rFonts w:asciiTheme="minorHAnsi" w:eastAsiaTheme="minorEastAsia" w:hAnsiTheme="minorHAnsi" w:cstheme="minorHAnsi"/>
                <w:b/>
                <w:bCs/>
                <w:color w:val="000000" w:themeColor="text1"/>
                <w:sz w:val="24"/>
                <w:szCs w:val="24"/>
                <w:lang w:eastAsia="es-MX"/>
              </w:rPr>
              <w:t>SUSTENTACIONES</w:t>
            </w:r>
          </w:p>
        </w:tc>
        <w:tc>
          <w:tcPr>
            <w:tcW w:w="2835" w:type="dxa"/>
            <w:shd w:val="clear" w:color="auto" w:fill="8EAADB" w:themeFill="accent1" w:themeFillTint="99"/>
          </w:tcPr>
          <w:p w14:paraId="6D0CACDF" w14:textId="77777777" w:rsidR="005A4200" w:rsidRPr="00EF40D7" w:rsidRDefault="005A4200" w:rsidP="00FE3D1D">
            <w:pPr>
              <w:pStyle w:val="Sinespaciado"/>
              <w:jc w:val="both"/>
              <w:rPr>
                <w:rFonts w:asciiTheme="minorHAnsi" w:hAnsiTheme="minorHAnsi" w:cstheme="minorHAnsi"/>
                <w:b/>
                <w:sz w:val="24"/>
                <w:szCs w:val="24"/>
                <w:lang w:val="es-MX"/>
              </w:rPr>
            </w:pPr>
            <w:r w:rsidRPr="00EF40D7">
              <w:rPr>
                <w:rFonts w:asciiTheme="minorHAnsi" w:hAnsiTheme="minorHAnsi" w:cstheme="minorHAnsi"/>
                <w:b/>
                <w:sz w:val="24"/>
                <w:szCs w:val="24"/>
                <w:lang w:val="es-MX"/>
              </w:rPr>
              <w:t>PROPUESTA</w:t>
            </w:r>
          </w:p>
        </w:tc>
      </w:tr>
      <w:tr w:rsidR="005A4200" w:rsidRPr="00EF40D7" w14:paraId="3E685B12" w14:textId="77777777" w:rsidTr="00FE3D1D">
        <w:tc>
          <w:tcPr>
            <w:tcW w:w="2122" w:type="dxa"/>
          </w:tcPr>
          <w:p w14:paraId="280BBC96" w14:textId="77777777" w:rsidR="005A4200" w:rsidRPr="00EF40D7" w:rsidRDefault="005A4200" w:rsidP="00FE3D1D">
            <w:pPr>
              <w:pStyle w:val="Sinespaciado"/>
              <w:jc w:val="both"/>
              <w:rPr>
                <w:rFonts w:asciiTheme="minorHAnsi" w:hAnsiTheme="minorHAnsi" w:cstheme="minorHAnsi"/>
                <w:b/>
                <w:sz w:val="24"/>
                <w:szCs w:val="24"/>
              </w:rPr>
            </w:pPr>
            <w:r w:rsidRPr="00EF40D7">
              <w:rPr>
                <w:rFonts w:asciiTheme="minorHAnsi" w:hAnsiTheme="minorHAnsi" w:cstheme="minorHAnsi"/>
                <w:b/>
                <w:sz w:val="24"/>
                <w:szCs w:val="24"/>
              </w:rPr>
              <w:t xml:space="preserve">Establecimiento de pensiones mínimas, en especial en el Seguro de Riesgos Laborales </w:t>
            </w:r>
          </w:p>
          <w:p w14:paraId="654E83EE" w14:textId="77777777" w:rsidR="005A4200" w:rsidRPr="00EF40D7" w:rsidRDefault="005A4200" w:rsidP="00FE3D1D">
            <w:pPr>
              <w:pStyle w:val="Sinespaciado"/>
              <w:jc w:val="both"/>
              <w:rPr>
                <w:rFonts w:asciiTheme="minorHAnsi" w:hAnsiTheme="minorHAnsi" w:cstheme="minorHAnsi"/>
                <w:sz w:val="24"/>
                <w:szCs w:val="24"/>
              </w:rPr>
            </w:pPr>
          </w:p>
        </w:tc>
        <w:tc>
          <w:tcPr>
            <w:tcW w:w="3827" w:type="dxa"/>
          </w:tcPr>
          <w:p w14:paraId="10283F92" w14:textId="77777777" w:rsidR="005A4200" w:rsidRPr="00EF40D7" w:rsidRDefault="005A4200" w:rsidP="00FE3D1D">
            <w:pPr>
              <w:pStyle w:val="Sinespaciado"/>
              <w:jc w:val="both"/>
              <w:rPr>
                <w:rFonts w:asciiTheme="minorHAnsi" w:eastAsiaTheme="minorEastAsia" w:hAnsiTheme="minorHAnsi" w:cstheme="minorHAnsi"/>
                <w:color w:val="000000" w:themeColor="text1"/>
                <w:sz w:val="24"/>
                <w:szCs w:val="24"/>
                <w:lang w:eastAsia="es-MX"/>
              </w:rPr>
            </w:pPr>
            <w:r w:rsidRPr="00EF40D7">
              <w:rPr>
                <w:rFonts w:asciiTheme="minorHAnsi" w:eastAsiaTheme="minorEastAsia" w:hAnsiTheme="minorHAnsi" w:cstheme="minorHAnsi"/>
                <w:bCs/>
                <w:color w:val="000000" w:themeColor="text1"/>
                <w:sz w:val="24"/>
                <w:szCs w:val="24"/>
                <w:lang w:eastAsia="es-MX"/>
              </w:rPr>
              <w:t>El artículo 53</w:t>
            </w:r>
            <w:r w:rsidRPr="00EF40D7">
              <w:rPr>
                <w:rFonts w:asciiTheme="minorHAnsi" w:eastAsiaTheme="minorEastAsia" w:hAnsiTheme="minorHAnsi" w:cstheme="minorHAnsi"/>
                <w:color w:val="000000" w:themeColor="text1"/>
                <w:sz w:val="24"/>
                <w:szCs w:val="24"/>
                <w:lang w:eastAsia="es-MX"/>
              </w:rPr>
              <w:t xml:space="preserve"> sobre el monto de la pensión mínima del Régimen Contributivo, en el primer párrafo de su contenido indica que: </w:t>
            </w:r>
          </w:p>
          <w:p w14:paraId="731B6C0C" w14:textId="77777777" w:rsidR="005A4200" w:rsidRPr="00EF40D7" w:rsidRDefault="005A4200" w:rsidP="00FE3D1D">
            <w:pPr>
              <w:pStyle w:val="Sinespaciado"/>
              <w:jc w:val="both"/>
              <w:rPr>
                <w:rFonts w:asciiTheme="minorHAnsi" w:eastAsiaTheme="minorEastAsia" w:hAnsiTheme="minorHAnsi" w:cstheme="minorHAnsi"/>
                <w:color w:val="000000" w:themeColor="text1"/>
                <w:sz w:val="24"/>
                <w:szCs w:val="24"/>
                <w:lang w:eastAsia="es-MX"/>
              </w:rPr>
            </w:pPr>
          </w:p>
          <w:p w14:paraId="7E0D0869" w14:textId="77777777" w:rsidR="005A4200" w:rsidRPr="00EF40D7" w:rsidRDefault="005A4200" w:rsidP="00FE3D1D">
            <w:pPr>
              <w:pStyle w:val="Sinespaciado"/>
              <w:jc w:val="both"/>
              <w:rPr>
                <w:rFonts w:asciiTheme="minorHAnsi" w:eastAsiaTheme="minorEastAsia" w:hAnsiTheme="minorHAnsi" w:cstheme="minorHAnsi"/>
                <w:color w:val="000000" w:themeColor="text1"/>
                <w:sz w:val="24"/>
                <w:szCs w:val="24"/>
                <w:lang w:eastAsia="es-MX"/>
              </w:rPr>
            </w:pPr>
            <w:r w:rsidRPr="00EF40D7">
              <w:rPr>
                <w:rFonts w:asciiTheme="minorHAnsi" w:eastAsiaTheme="minorEastAsia" w:hAnsiTheme="minorHAnsi" w:cstheme="minorHAnsi"/>
                <w:color w:val="000000" w:themeColor="text1"/>
                <w:sz w:val="24"/>
                <w:szCs w:val="24"/>
                <w:lang w:eastAsia="es-MX"/>
              </w:rPr>
              <w:t>“</w:t>
            </w:r>
            <w:r w:rsidRPr="00EF40D7">
              <w:rPr>
                <w:rFonts w:asciiTheme="minorHAnsi" w:eastAsiaTheme="minorEastAsia" w:hAnsiTheme="minorHAnsi" w:cstheme="minorHAnsi"/>
                <w:b/>
                <w:i/>
                <w:color w:val="000000" w:themeColor="text1"/>
                <w:sz w:val="24"/>
                <w:szCs w:val="24"/>
                <w:lang w:eastAsia="es-MX"/>
              </w:rPr>
              <w:t>Art. 53. Monto de la pensión mínima del Régimen Contributivo.</w:t>
            </w:r>
            <w:r w:rsidRPr="00EF40D7">
              <w:rPr>
                <w:rFonts w:asciiTheme="minorHAnsi" w:eastAsiaTheme="minorEastAsia" w:hAnsiTheme="minorHAnsi" w:cstheme="minorHAnsi"/>
                <w:color w:val="000000" w:themeColor="text1"/>
                <w:sz w:val="24"/>
                <w:szCs w:val="24"/>
                <w:lang w:eastAsia="es-MX"/>
              </w:rPr>
              <w:t xml:space="preserve"> </w:t>
            </w:r>
          </w:p>
          <w:p w14:paraId="55088E51" w14:textId="77777777" w:rsidR="005A4200" w:rsidRPr="00EF40D7" w:rsidRDefault="005A4200" w:rsidP="00FE3D1D">
            <w:pPr>
              <w:pStyle w:val="Sinespaciado"/>
              <w:jc w:val="both"/>
              <w:rPr>
                <w:rFonts w:asciiTheme="minorHAnsi" w:eastAsiaTheme="minorEastAsia" w:hAnsiTheme="minorHAnsi" w:cstheme="minorHAnsi"/>
                <w:color w:val="000000" w:themeColor="text1"/>
                <w:sz w:val="24"/>
                <w:szCs w:val="24"/>
                <w:lang w:eastAsia="es-MX"/>
              </w:rPr>
            </w:pPr>
          </w:p>
          <w:p w14:paraId="4448A21A" w14:textId="77777777" w:rsidR="005A4200" w:rsidRPr="00EF40D7" w:rsidRDefault="005A4200" w:rsidP="00FE3D1D">
            <w:pPr>
              <w:pStyle w:val="Sinespaciado"/>
              <w:jc w:val="both"/>
              <w:rPr>
                <w:rFonts w:asciiTheme="minorHAnsi" w:eastAsia="Times New Roman" w:hAnsiTheme="minorHAnsi" w:cstheme="minorHAnsi"/>
                <w:i/>
                <w:iCs/>
                <w:sz w:val="24"/>
                <w:szCs w:val="24"/>
                <w:lang w:eastAsia="es-MX"/>
              </w:rPr>
            </w:pPr>
            <w:r w:rsidRPr="00EF40D7">
              <w:rPr>
                <w:rFonts w:asciiTheme="minorHAnsi" w:eastAsiaTheme="minorEastAsia" w:hAnsiTheme="minorHAnsi" w:cstheme="minorHAnsi"/>
                <w:i/>
                <w:iCs/>
                <w:color w:val="000000" w:themeColor="text1"/>
                <w:sz w:val="24"/>
                <w:szCs w:val="24"/>
                <w:lang w:eastAsia="es-MX"/>
              </w:rPr>
              <w:t xml:space="preserve">La pensión mínima del Régimen Contributivo equivaldrá al cien por ciento (100%) del salario mínimo legal más bajo. La Superintendencia de Pensiones establecerá la forma en que el Fondo de Solidaridad Social aportará los recursos complementarios. La pensión mínima solo es aplicable para los pensionados por vejez y no es extensiva a los casos de discapacidad y sobrevivencia”. </w:t>
            </w:r>
          </w:p>
          <w:p w14:paraId="317F8FC5" w14:textId="77777777" w:rsidR="005A4200" w:rsidRPr="00EF40D7" w:rsidRDefault="005A4200" w:rsidP="00FE3D1D">
            <w:pPr>
              <w:pStyle w:val="Sinespaciado"/>
              <w:jc w:val="both"/>
              <w:rPr>
                <w:rFonts w:asciiTheme="minorHAnsi" w:hAnsiTheme="minorHAnsi" w:cstheme="minorHAnsi"/>
                <w:sz w:val="24"/>
                <w:szCs w:val="24"/>
              </w:rPr>
            </w:pPr>
          </w:p>
          <w:p w14:paraId="05BB479F" w14:textId="77777777" w:rsidR="005A4200" w:rsidRPr="00EF40D7" w:rsidRDefault="005A4200" w:rsidP="00FE3D1D">
            <w:pPr>
              <w:pStyle w:val="Sinespaciado"/>
              <w:jc w:val="both"/>
              <w:rPr>
                <w:rFonts w:asciiTheme="minorHAnsi" w:hAnsiTheme="minorHAnsi" w:cstheme="minorHAnsi"/>
                <w:sz w:val="24"/>
                <w:szCs w:val="24"/>
                <w:lang w:val="es-MX"/>
              </w:rPr>
            </w:pPr>
            <w:r w:rsidRPr="00EF40D7">
              <w:rPr>
                <w:rFonts w:asciiTheme="minorHAnsi" w:hAnsiTheme="minorHAnsi" w:cstheme="minorHAnsi"/>
                <w:sz w:val="24"/>
                <w:szCs w:val="24"/>
                <w:lang w:val="es-MX"/>
              </w:rPr>
              <w:t>En el caso del Seguro de Riesgos Laborales no se dispone tampoco el establecimiento de un monto como pensión mínima.</w:t>
            </w:r>
          </w:p>
          <w:p w14:paraId="7CB74413" w14:textId="77777777" w:rsidR="005A4200" w:rsidRPr="00EF40D7" w:rsidRDefault="005A4200" w:rsidP="00FE3D1D">
            <w:pPr>
              <w:pStyle w:val="Sinespaciado"/>
              <w:jc w:val="both"/>
              <w:rPr>
                <w:rFonts w:asciiTheme="minorHAnsi" w:hAnsiTheme="minorHAnsi" w:cstheme="minorHAnsi"/>
                <w:sz w:val="24"/>
                <w:szCs w:val="24"/>
                <w:lang w:val="es-MX"/>
              </w:rPr>
            </w:pPr>
          </w:p>
          <w:p w14:paraId="1DBB7847" w14:textId="77777777" w:rsidR="005A4200" w:rsidRPr="00EF40D7" w:rsidRDefault="005A4200" w:rsidP="00FE3D1D">
            <w:pPr>
              <w:pStyle w:val="Sinespaciado"/>
              <w:jc w:val="both"/>
              <w:rPr>
                <w:rFonts w:asciiTheme="minorHAnsi" w:hAnsiTheme="minorHAnsi" w:cstheme="minorHAnsi"/>
                <w:sz w:val="24"/>
                <w:szCs w:val="24"/>
                <w:lang w:val="es-MX"/>
              </w:rPr>
            </w:pPr>
            <w:r w:rsidRPr="00EF40D7">
              <w:rPr>
                <w:rFonts w:asciiTheme="minorHAnsi" w:hAnsiTheme="minorHAnsi" w:cstheme="minorHAnsi"/>
                <w:sz w:val="24"/>
                <w:szCs w:val="24"/>
                <w:lang w:val="es-MX"/>
              </w:rPr>
              <w:t xml:space="preserve">En los actuales momentos podemos evidenciar que muchas de las pensiones que se otorgan sobre discapacidad y sobrevivencia en el Seguro de Pensiones y en el de Riesgos Laborales son de montos tan bajos que no garantizan que el beneficiario pueda costearse los aspectos esenciales de la vida, por tanto van en contra del objetivo del </w:t>
            </w:r>
            <w:r w:rsidRPr="00EF40D7">
              <w:rPr>
                <w:rFonts w:asciiTheme="minorHAnsi" w:hAnsiTheme="minorHAnsi" w:cstheme="minorHAnsi"/>
                <w:sz w:val="24"/>
                <w:szCs w:val="24"/>
                <w:lang w:val="es-MX"/>
              </w:rPr>
              <w:lastRenderedPageBreak/>
              <w:t xml:space="preserve">establecimiento de un sistema de seguridad social. </w:t>
            </w:r>
          </w:p>
          <w:p w14:paraId="3C01FA82" w14:textId="77777777" w:rsidR="005A4200" w:rsidRPr="00EF40D7" w:rsidRDefault="005A4200" w:rsidP="00FE3D1D">
            <w:pPr>
              <w:pStyle w:val="Sinespaciado"/>
              <w:jc w:val="both"/>
              <w:rPr>
                <w:rFonts w:asciiTheme="minorHAnsi" w:hAnsiTheme="minorHAnsi" w:cstheme="minorHAnsi"/>
                <w:sz w:val="24"/>
                <w:szCs w:val="24"/>
                <w:lang w:val="es-MX"/>
              </w:rPr>
            </w:pPr>
          </w:p>
          <w:p w14:paraId="32F42857" w14:textId="77777777" w:rsidR="005A4200" w:rsidRPr="00EF40D7" w:rsidRDefault="005A4200" w:rsidP="00FE3D1D">
            <w:pPr>
              <w:pStyle w:val="Sinespaciado"/>
              <w:jc w:val="both"/>
              <w:rPr>
                <w:rFonts w:asciiTheme="minorHAnsi" w:hAnsiTheme="minorHAnsi" w:cstheme="minorHAnsi"/>
                <w:sz w:val="24"/>
                <w:szCs w:val="24"/>
                <w:lang w:val="es-MX"/>
              </w:rPr>
            </w:pPr>
            <w:r w:rsidRPr="00EF40D7">
              <w:rPr>
                <w:rFonts w:asciiTheme="minorHAnsi" w:hAnsiTheme="minorHAnsi" w:cstheme="minorHAnsi"/>
                <w:sz w:val="24"/>
                <w:szCs w:val="24"/>
                <w:lang w:val="es-MX"/>
              </w:rPr>
              <w:t xml:space="preserve">A lo largo de los años de implementado el Seguro de Riesgos Laborales se evidencian pensiones aprobadas por montos de RD $ 136.60 pesos mensuales.  </w:t>
            </w:r>
          </w:p>
          <w:p w14:paraId="5BBC66A6" w14:textId="77777777" w:rsidR="005A4200" w:rsidRPr="00EF40D7" w:rsidRDefault="005A4200" w:rsidP="00FE3D1D">
            <w:pPr>
              <w:pStyle w:val="Sinespaciado"/>
              <w:jc w:val="both"/>
              <w:rPr>
                <w:rFonts w:asciiTheme="minorHAnsi" w:hAnsiTheme="minorHAnsi" w:cstheme="minorHAnsi"/>
                <w:sz w:val="24"/>
                <w:szCs w:val="24"/>
                <w:lang w:val="es-MX"/>
              </w:rPr>
            </w:pPr>
          </w:p>
          <w:p w14:paraId="65BACE5C" w14:textId="77777777" w:rsidR="005A4200" w:rsidRPr="00EF40D7" w:rsidRDefault="005A4200" w:rsidP="00FE3D1D">
            <w:pPr>
              <w:pStyle w:val="Sinespaciado"/>
              <w:jc w:val="both"/>
              <w:rPr>
                <w:rFonts w:asciiTheme="minorHAnsi" w:hAnsiTheme="minorHAnsi" w:cstheme="minorHAnsi"/>
                <w:sz w:val="24"/>
                <w:szCs w:val="24"/>
                <w:lang w:val="es-MX"/>
              </w:rPr>
            </w:pPr>
            <w:r w:rsidRPr="00EF40D7">
              <w:rPr>
                <w:rFonts w:asciiTheme="minorHAnsi" w:hAnsiTheme="minorHAnsi" w:cstheme="minorHAnsi"/>
                <w:sz w:val="24"/>
                <w:szCs w:val="24"/>
                <w:lang w:val="es-MX"/>
              </w:rPr>
              <w:t xml:space="preserve">En este sentido y con la finalidad de que sean efectuadas las revisiones correspondientes y tomar los correctivos de lugar para garantizar a la población que puedan contar con los recursos económicos suficientes que permitan cumplir con los objetivos para los cuales fue promulgado la Ley 87-01. </w:t>
            </w:r>
          </w:p>
        </w:tc>
        <w:tc>
          <w:tcPr>
            <w:tcW w:w="2835" w:type="dxa"/>
          </w:tcPr>
          <w:p w14:paraId="4A8B9A61" w14:textId="77777777" w:rsidR="005A4200" w:rsidRPr="00EF40D7" w:rsidRDefault="005A4200" w:rsidP="00FE3D1D">
            <w:pPr>
              <w:pStyle w:val="Sinespaciado"/>
              <w:jc w:val="both"/>
              <w:rPr>
                <w:rFonts w:asciiTheme="minorHAnsi" w:hAnsiTheme="minorHAnsi" w:cstheme="minorHAnsi"/>
                <w:sz w:val="24"/>
                <w:szCs w:val="24"/>
                <w:lang w:val="es-MX"/>
              </w:rPr>
            </w:pPr>
            <w:r w:rsidRPr="00EF40D7">
              <w:rPr>
                <w:rFonts w:asciiTheme="minorHAnsi" w:hAnsiTheme="minorHAnsi" w:cstheme="minorHAnsi"/>
                <w:sz w:val="24"/>
                <w:szCs w:val="24"/>
                <w:lang w:val="es-MX"/>
              </w:rPr>
              <w:lastRenderedPageBreak/>
              <w:t xml:space="preserve">Consideramos oportuno que sea eliminada la parte infine del artículo 53 para que se establezca lo siguiente: </w:t>
            </w:r>
          </w:p>
          <w:p w14:paraId="68AE57D9" w14:textId="77777777" w:rsidR="005A4200" w:rsidRPr="00EF40D7" w:rsidRDefault="005A4200" w:rsidP="00FE3D1D">
            <w:pPr>
              <w:pStyle w:val="Sinespaciado"/>
              <w:jc w:val="both"/>
              <w:rPr>
                <w:rFonts w:asciiTheme="minorHAnsi" w:hAnsiTheme="minorHAnsi" w:cstheme="minorHAnsi"/>
                <w:sz w:val="24"/>
                <w:szCs w:val="24"/>
                <w:lang w:val="es-MX"/>
              </w:rPr>
            </w:pPr>
          </w:p>
          <w:p w14:paraId="036D0D28" w14:textId="77777777" w:rsidR="005A4200" w:rsidRPr="00EF40D7" w:rsidRDefault="005A4200" w:rsidP="00FE3D1D">
            <w:pPr>
              <w:pStyle w:val="Sinespaciado"/>
              <w:jc w:val="both"/>
              <w:rPr>
                <w:rFonts w:asciiTheme="minorHAnsi" w:eastAsiaTheme="minorEastAsia" w:hAnsiTheme="minorHAnsi" w:cstheme="minorHAnsi"/>
                <w:color w:val="000000" w:themeColor="text1"/>
                <w:sz w:val="24"/>
                <w:szCs w:val="24"/>
                <w:lang w:eastAsia="es-MX"/>
              </w:rPr>
            </w:pPr>
            <w:r w:rsidRPr="00EF40D7">
              <w:rPr>
                <w:rFonts w:asciiTheme="minorHAnsi" w:eastAsiaTheme="minorEastAsia" w:hAnsiTheme="minorHAnsi" w:cstheme="minorHAnsi"/>
                <w:i/>
                <w:iCs/>
                <w:color w:val="000000" w:themeColor="text1"/>
                <w:sz w:val="24"/>
                <w:szCs w:val="24"/>
                <w:lang w:eastAsia="es-MX"/>
              </w:rPr>
              <w:t>“</w:t>
            </w:r>
            <w:r w:rsidRPr="00EF40D7">
              <w:rPr>
                <w:rFonts w:asciiTheme="minorHAnsi" w:eastAsiaTheme="minorEastAsia" w:hAnsiTheme="minorHAnsi" w:cstheme="minorHAnsi"/>
                <w:b/>
                <w:i/>
                <w:color w:val="000000" w:themeColor="text1"/>
                <w:sz w:val="24"/>
                <w:szCs w:val="24"/>
                <w:lang w:eastAsia="es-MX"/>
              </w:rPr>
              <w:t>Art. 53. Monto de la pensión mínima del Régimen Contributivo.</w:t>
            </w:r>
            <w:r w:rsidRPr="00EF40D7">
              <w:rPr>
                <w:rFonts w:asciiTheme="minorHAnsi" w:eastAsiaTheme="minorEastAsia" w:hAnsiTheme="minorHAnsi" w:cstheme="minorHAnsi"/>
                <w:color w:val="000000" w:themeColor="text1"/>
                <w:sz w:val="24"/>
                <w:szCs w:val="24"/>
                <w:lang w:eastAsia="es-MX"/>
              </w:rPr>
              <w:t xml:space="preserve"> </w:t>
            </w:r>
          </w:p>
          <w:p w14:paraId="099E6B89" w14:textId="77777777" w:rsidR="005A4200" w:rsidRPr="00EF40D7" w:rsidRDefault="005A4200" w:rsidP="00FE3D1D">
            <w:pPr>
              <w:pStyle w:val="Sinespaciado"/>
              <w:jc w:val="both"/>
              <w:rPr>
                <w:rFonts w:asciiTheme="minorHAnsi" w:eastAsiaTheme="minorEastAsia" w:hAnsiTheme="minorHAnsi" w:cstheme="minorHAnsi"/>
                <w:i/>
                <w:iCs/>
                <w:color w:val="000000" w:themeColor="text1"/>
                <w:sz w:val="24"/>
                <w:szCs w:val="24"/>
                <w:lang w:eastAsia="es-MX"/>
              </w:rPr>
            </w:pPr>
          </w:p>
          <w:p w14:paraId="1D901C7F" w14:textId="77777777" w:rsidR="005A4200" w:rsidRPr="00EF40D7" w:rsidRDefault="005A4200" w:rsidP="00FE3D1D">
            <w:pPr>
              <w:pStyle w:val="Sinespaciado"/>
              <w:jc w:val="both"/>
              <w:rPr>
                <w:rFonts w:asciiTheme="minorHAnsi" w:hAnsiTheme="minorHAnsi" w:cstheme="minorHAnsi"/>
                <w:sz w:val="24"/>
                <w:szCs w:val="24"/>
                <w:lang w:val="es-MX"/>
              </w:rPr>
            </w:pPr>
            <w:r w:rsidRPr="00EF40D7">
              <w:rPr>
                <w:rFonts w:asciiTheme="minorHAnsi" w:eastAsiaTheme="minorEastAsia" w:hAnsiTheme="minorHAnsi" w:cstheme="minorHAnsi"/>
                <w:i/>
                <w:iCs/>
                <w:color w:val="000000" w:themeColor="text1"/>
                <w:sz w:val="24"/>
                <w:szCs w:val="24"/>
                <w:lang w:eastAsia="es-MX"/>
              </w:rPr>
              <w:t>La pensión mínima del Régimen Contributivo equivaldrá al cien por ciento (100%) del salario mínimo del sector al que pertenece el trabajador. La Superintendencia de Pensiones establecerá la forma en que el Fondo de Solidaridad Social aportará los recursos complementarios”.</w:t>
            </w:r>
          </w:p>
          <w:p w14:paraId="3CA1F0AE" w14:textId="77777777" w:rsidR="005A4200" w:rsidRPr="00EF40D7" w:rsidRDefault="005A4200" w:rsidP="00FE3D1D">
            <w:pPr>
              <w:pStyle w:val="Sinespaciado"/>
              <w:jc w:val="both"/>
              <w:rPr>
                <w:rFonts w:asciiTheme="minorHAnsi" w:hAnsiTheme="minorHAnsi" w:cstheme="minorHAnsi"/>
                <w:sz w:val="24"/>
                <w:szCs w:val="24"/>
                <w:lang w:val="es-MX"/>
              </w:rPr>
            </w:pPr>
          </w:p>
          <w:p w14:paraId="2B9B140F" w14:textId="77777777" w:rsidR="005A4200" w:rsidRPr="00EF40D7" w:rsidRDefault="005A4200" w:rsidP="00FE3D1D">
            <w:pPr>
              <w:pStyle w:val="Sinespaciado"/>
              <w:jc w:val="both"/>
              <w:rPr>
                <w:rFonts w:asciiTheme="minorHAnsi" w:hAnsiTheme="minorHAnsi" w:cstheme="minorHAnsi"/>
                <w:sz w:val="24"/>
                <w:szCs w:val="24"/>
                <w:lang w:val="es-MX"/>
              </w:rPr>
            </w:pPr>
            <w:r w:rsidRPr="00EF40D7">
              <w:rPr>
                <w:rFonts w:asciiTheme="minorHAnsi" w:hAnsiTheme="minorHAnsi" w:cstheme="minorHAnsi"/>
                <w:sz w:val="24"/>
                <w:szCs w:val="24"/>
                <w:lang w:val="es-MX"/>
              </w:rPr>
              <w:t>Además que sea adicionado en el Seguro Riesgos de Laborales un artículo que disponga lo siguiente:</w:t>
            </w:r>
          </w:p>
          <w:p w14:paraId="775D5CE9" w14:textId="77777777" w:rsidR="005A4200" w:rsidRPr="00EF40D7" w:rsidRDefault="005A4200" w:rsidP="00FE3D1D">
            <w:pPr>
              <w:pStyle w:val="Sinespaciado"/>
              <w:jc w:val="both"/>
              <w:rPr>
                <w:rFonts w:asciiTheme="minorHAnsi" w:hAnsiTheme="minorHAnsi" w:cstheme="minorHAnsi"/>
                <w:sz w:val="24"/>
                <w:szCs w:val="24"/>
                <w:lang w:val="es-MX"/>
              </w:rPr>
            </w:pPr>
          </w:p>
          <w:p w14:paraId="53C25233" w14:textId="77777777" w:rsidR="005A4200" w:rsidRPr="00EF40D7" w:rsidRDefault="005A4200" w:rsidP="00FE3D1D">
            <w:pPr>
              <w:pStyle w:val="Sinespaciado"/>
              <w:jc w:val="both"/>
              <w:rPr>
                <w:rFonts w:asciiTheme="minorHAnsi" w:eastAsiaTheme="minorEastAsia" w:hAnsiTheme="minorHAnsi" w:cstheme="minorHAnsi"/>
                <w:i/>
                <w:iCs/>
                <w:color w:val="000000" w:themeColor="text1"/>
                <w:sz w:val="24"/>
                <w:szCs w:val="24"/>
                <w:lang w:eastAsia="es-MX"/>
              </w:rPr>
            </w:pPr>
            <w:r w:rsidRPr="00EF40D7">
              <w:rPr>
                <w:rFonts w:asciiTheme="minorHAnsi" w:eastAsiaTheme="minorEastAsia" w:hAnsiTheme="minorHAnsi" w:cstheme="minorHAnsi"/>
                <w:i/>
                <w:iCs/>
                <w:color w:val="000000" w:themeColor="text1"/>
                <w:sz w:val="24"/>
                <w:szCs w:val="24"/>
                <w:lang w:eastAsia="es-MX"/>
              </w:rPr>
              <w:t>“</w:t>
            </w:r>
            <w:r w:rsidRPr="00EF40D7">
              <w:rPr>
                <w:rFonts w:asciiTheme="minorHAnsi" w:eastAsiaTheme="minorEastAsia" w:hAnsiTheme="minorHAnsi" w:cstheme="minorHAnsi"/>
                <w:b/>
                <w:i/>
                <w:iCs/>
                <w:color w:val="000000" w:themeColor="text1"/>
                <w:sz w:val="24"/>
                <w:szCs w:val="24"/>
                <w:lang w:eastAsia="es-MX"/>
              </w:rPr>
              <w:t>Art. XXXX:</w:t>
            </w:r>
            <w:r w:rsidRPr="00EF40D7">
              <w:rPr>
                <w:rFonts w:asciiTheme="minorHAnsi" w:eastAsiaTheme="minorEastAsia" w:hAnsiTheme="minorHAnsi" w:cstheme="minorHAnsi"/>
                <w:i/>
                <w:iCs/>
                <w:color w:val="000000" w:themeColor="text1"/>
                <w:sz w:val="24"/>
                <w:szCs w:val="24"/>
                <w:lang w:eastAsia="es-MX"/>
              </w:rPr>
              <w:t xml:space="preserve"> </w:t>
            </w:r>
            <w:r w:rsidRPr="00EF40D7">
              <w:rPr>
                <w:rFonts w:asciiTheme="minorHAnsi" w:eastAsiaTheme="minorEastAsia" w:hAnsiTheme="minorHAnsi" w:cstheme="minorHAnsi"/>
                <w:b/>
                <w:i/>
                <w:color w:val="000000" w:themeColor="text1"/>
                <w:sz w:val="24"/>
                <w:szCs w:val="24"/>
                <w:lang w:eastAsia="es-MX"/>
              </w:rPr>
              <w:t>Monto de la pensión mínima del Seguro de Riesgos Laborales.</w:t>
            </w:r>
            <w:r w:rsidRPr="00EF40D7">
              <w:rPr>
                <w:rFonts w:asciiTheme="minorHAnsi" w:eastAsiaTheme="minorEastAsia" w:hAnsiTheme="minorHAnsi" w:cstheme="minorHAnsi"/>
                <w:i/>
                <w:iCs/>
                <w:color w:val="000000" w:themeColor="text1"/>
                <w:sz w:val="24"/>
                <w:szCs w:val="24"/>
                <w:lang w:eastAsia="es-MX"/>
              </w:rPr>
              <w:t xml:space="preserve"> </w:t>
            </w:r>
          </w:p>
          <w:p w14:paraId="60D85C98" w14:textId="77777777" w:rsidR="005A4200" w:rsidRPr="00EF40D7" w:rsidRDefault="005A4200" w:rsidP="00FE3D1D">
            <w:pPr>
              <w:pStyle w:val="Sinespaciado"/>
              <w:jc w:val="both"/>
              <w:rPr>
                <w:rFonts w:asciiTheme="minorHAnsi" w:eastAsiaTheme="minorEastAsia" w:hAnsiTheme="minorHAnsi" w:cstheme="minorHAnsi"/>
                <w:i/>
                <w:iCs/>
                <w:color w:val="000000" w:themeColor="text1"/>
                <w:sz w:val="24"/>
                <w:szCs w:val="24"/>
                <w:lang w:eastAsia="es-MX"/>
              </w:rPr>
            </w:pPr>
          </w:p>
          <w:p w14:paraId="67652CE6" w14:textId="77777777" w:rsidR="005A4200" w:rsidRPr="00EF40D7" w:rsidRDefault="005A4200" w:rsidP="00FE3D1D">
            <w:pPr>
              <w:pStyle w:val="Sinespaciado"/>
              <w:jc w:val="both"/>
              <w:rPr>
                <w:rFonts w:asciiTheme="minorHAnsi" w:hAnsiTheme="minorHAnsi" w:cstheme="minorHAnsi"/>
                <w:sz w:val="24"/>
                <w:szCs w:val="24"/>
                <w:lang w:val="es-MX"/>
              </w:rPr>
            </w:pPr>
            <w:r w:rsidRPr="00EF40D7">
              <w:rPr>
                <w:rFonts w:asciiTheme="minorHAnsi" w:eastAsiaTheme="minorEastAsia" w:hAnsiTheme="minorHAnsi" w:cstheme="minorHAnsi"/>
                <w:i/>
                <w:iCs/>
                <w:color w:val="000000" w:themeColor="text1"/>
                <w:sz w:val="24"/>
                <w:szCs w:val="24"/>
                <w:lang w:eastAsia="es-MX"/>
              </w:rPr>
              <w:t xml:space="preserve">La pensión mínima del Seguro de Riesgos </w:t>
            </w:r>
            <w:r w:rsidRPr="00EF40D7">
              <w:rPr>
                <w:rFonts w:asciiTheme="minorHAnsi" w:eastAsiaTheme="minorEastAsia" w:hAnsiTheme="minorHAnsi" w:cstheme="minorHAnsi"/>
                <w:i/>
                <w:iCs/>
                <w:color w:val="000000" w:themeColor="text1"/>
                <w:sz w:val="24"/>
                <w:szCs w:val="24"/>
                <w:lang w:eastAsia="es-MX"/>
              </w:rPr>
              <w:lastRenderedPageBreak/>
              <w:t>Laborales equivaldrá al sesenta (60%) del salario mínimo legal del sector al que pertenece el trabajador. La Superintendencia de Salud y Riesgos Laborales establecerá la forma en que el Fondo de Solidaridad Social aportará los recursos complementarios para garantizar esta disposición”.</w:t>
            </w:r>
          </w:p>
          <w:p w14:paraId="2F787329" w14:textId="77777777" w:rsidR="005A4200" w:rsidRPr="00EF40D7" w:rsidRDefault="005A4200" w:rsidP="00FE3D1D">
            <w:pPr>
              <w:pStyle w:val="Sinespaciado"/>
              <w:jc w:val="both"/>
              <w:rPr>
                <w:rFonts w:asciiTheme="minorHAnsi" w:hAnsiTheme="minorHAnsi" w:cstheme="minorHAnsi"/>
                <w:sz w:val="24"/>
                <w:szCs w:val="24"/>
                <w:lang w:val="es-MX"/>
              </w:rPr>
            </w:pPr>
          </w:p>
          <w:p w14:paraId="3AE6AC2F" w14:textId="77777777" w:rsidR="005A4200" w:rsidRPr="00EF40D7" w:rsidRDefault="005A4200" w:rsidP="00FE3D1D">
            <w:pPr>
              <w:pStyle w:val="Sinespaciado"/>
              <w:jc w:val="both"/>
              <w:rPr>
                <w:rFonts w:asciiTheme="minorHAnsi" w:hAnsiTheme="minorHAnsi" w:cstheme="minorHAnsi"/>
                <w:sz w:val="24"/>
                <w:szCs w:val="24"/>
                <w:lang w:val="es-MX"/>
              </w:rPr>
            </w:pPr>
          </w:p>
        </w:tc>
      </w:tr>
    </w:tbl>
    <w:p w14:paraId="447A8CC4" w14:textId="77777777" w:rsidR="005A4200" w:rsidRPr="00EF40D7" w:rsidRDefault="005A4200" w:rsidP="005A4200">
      <w:pPr>
        <w:pStyle w:val="Prrafodelista"/>
        <w:rPr>
          <w:rFonts w:cstheme="minorHAnsi"/>
        </w:rPr>
      </w:pPr>
    </w:p>
    <w:p w14:paraId="2C772321" w14:textId="77777777" w:rsidR="005A4200" w:rsidRPr="00EF40D7" w:rsidRDefault="005A4200" w:rsidP="001B08B4">
      <w:pPr>
        <w:pStyle w:val="Sinespaciado"/>
        <w:numPr>
          <w:ilvl w:val="0"/>
          <w:numId w:val="2"/>
        </w:numPr>
        <w:jc w:val="both"/>
        <w:rPr>
          <w:rFonts w:asciiTheme="minorHAnsi" w:hAnsiTheme="minorHAnsi" w:cstheme="minorHAnsi"/>
          <w:b/>
          <w:sz w:val="24"/>
          <w:szCs w:val="24"/>
          <w:lang w:val="es-DO"/>
        </w:rPr>
      </w:pPr>
      <w:r w:rsidRPr="00EF40D7">
        <w:rPr>
          <w:rFonts w:asciiTheme="minorHAnsi" w:hAnsiTheme="minorHAnsi" w:cstheme="minorHAnsi"/>
          <w:b/>
          <w:sz w:val="24"/>
          <w:szCs w:val="24"/>
          <w:lang w:val="es-DO"/>
        </w:rPr>
        <w:t>Revisar la transferencia de saldo de la CCI a las compañías de seguros para el pago de las pensiones por sobrevivencia (OJO: Contrato Póliza).</w:t>
      </w:r>
    </w:p>
    <w:p w14:paraId="718B805A" w14:textId="77777777" w:rsidR="005A4200" w:rsidRPr="00EF40D7" w:rsidRDefault="005A4200" w:rsidP="005A4200">
      <w:pPr>
        <w:pStyle w:val="Prrafodelista"/>
        <w:rPr>
          <w:rFonts w:cstheme="minorHAnsi"/>
          <w:lang w:val="es-DO"/>
        </w:rPr>
      </w:pPr>
    </w:p>
    <w:tbl>
      <w:tblPr>
        <w:tblStyle w:val="Tablaconcuadrcula"/>
        <w:tblW w:w="8789" w:type="dxa"/>
        <w:tblInd w:w="-5" w:type="dxa"/>
        <w:tblLook w:val="04A0" w:firstRow="1" w:lastRow="0" w:firstColumn="1" w:lastColumn="0" w:noHBand="0" w:noVBand="1"/>
      </w:tblPr>
      <w:tblGrid>
        <w:gridCol w:w="2127"/>
        <w:gridCol w:w="3827"/>
        <w:gridCol w:w="2835"/>
      </w:tblGrid>
      <w:tr w:rsidR="005A4200" w:rsidRPr="00EF40D7" w14:paraId="2CE8107E" w14:textId="77777777" w:rsidTr="004B2AB3">
        <w:tc>
          <w:tcPr>
            <w:tcW w:w="2127" w:type="dxa"/>
            <w:shd w:val="clear" w:color="auto" w:fill="8EAADB" w:themeFill="accent1" w:themeFillTint="99"/>
          </w:tcPr>
          <w:p w14:paraId="0FC7F4F5" w14:textId="77777777" w:rsidR="005A4200" w:rsidRPr="00EF40D7" w:rsidRDefault="005A4200" w:rsidP="00FE3D1D">
            <w:pPr>
              <w:pStyle w:val="Sinespaciado"/>
              <w:jc w:val="both"/>
              <w:rPr>
                <w:rFonts w:asciiTheme="minorHAnsi" w:hAnsiTheme="minorHAnsi" w:cstheme="minorHAnsi"/>
                <w:b/>
                <w:sz w:val="24"/>
                <w:szCs w:val="24"/>
                <w:lang w:val="es-DO"/>
              </w:rPr>
            </w:pPr>
            <w:r w:rsidRPr="00EF40D7">
              <w:rPr>
                <w:rFonts w:asciiTheme="minorHAnsi" w:hAnsiTheme="minorHAnsi" w:cstheme="minorHAnsi"/>
                <w:b/>
                <w:sz w:val="24"/>
                <w:szCs w:val="24"/>
                <w:lang w:val="es-DO"/>
              </w:rPr>
              <w:t>TEMA</w:t>
            </w:r>
          </w:p>
        </w:tc>
        <w:tc>
          <w:tcPr>
            <w:tcW w:w="3827" w:type="dxa"/>
            <w:shd w:val="clear" w:color="auto" w:fill="8EAADB" w:themeFill="accent1" w:themeFillTint="99"/>
          </w:tcPr>
          <w:p w14:paraId="050D2304" w14:textId="77777777" w:rsidR="005A4200" w:rsidRPr="00EF40D7" w:rsidRDefault="005A4200" w:rsidP="00FE3D1D">
            <w:pPr>
              <w:pStyle w:val="Sinespaciado"/>
              <w:jc w:val="both"/>
              <w:rPr>
                <w:rFonts w:asciiTheme="minorHAnsi" w:hAnsiTheme="minorHAnsi" w:cstheme="minorHAnsi"/>
                <w:b/>
                <w:sz w:val="24"/>
                <w:szCs w:val="24"/>
                <w:lang w:val="es-DO"/>
              </w:rPr>
            </w:pPr>
            <w:r w:rsidRPr="00EF40D7">
              <w:rPr>
                <w:rFonts w:asciiTheme="minorHAnsi" w:hAnsiTheme="minorHAnsi" w:cstheme="minorHAnsi"/>
                <w:b/>
                <w:sz w:val="24"/>
                <w:szCs w:val="24"/>
                <w:lang w:val="es-DO"/>
              </w:rPr>
              <w:t>SUSTENTACIONES</w:t>
            </w:r>
          </w:p>
        </w:tc>
        <w:tc>
          <w:tcPr>
            <w:tcW w:w="2835" w:type="dxa"/>
            <w:shd w:val="clear" w:color="auto" w:fill="8EAADB" w:themeFill="accent1" w:themeFillTint="99"/>
          </w:tcPr>
          <w:p w14:paraId="6404F2EB" w14:textId="77777777" w:rsidR="005A4200" w:rsidRPr="00EF40D7" w:rsidRDefault="005A4200" w:rsidP="00FE3D1D">
            <w:pPr>
              <w:pStyle w:val="Sinespaciado"/>
              <w:jc w:val="both"/>
              <w:rPr>
                <w:rFonts w:asciiTheme="minorHAnsi" w:hAnsiTheme="minorHAnsi" w:cstheme="minorHAnsi"/>
                <w:b/>
                <w:sz w:val="24"/>
                <w:szCs w:val="24"/>
                <w:lang w:val="es-DO"/>
              </w:rPr>
            </w:pPr>
            <w:r w:rsidRPr="00EF40D7">
              <w:rPr>
                <w:rFonts w:asciiTheme="minorHAnsi" w:hAnsiTheme="minorHAnsi" w:cstheme="minorHAnsi"/>
                <w:b/>
                <w:sz w:val="24"/>
                <w:szCs w:val="24"/>
                <w:lang w:val="es-DO"/>
              </w:rPr>
              <w:t>PROPUESTA</w:t>
            </w:r>
          </w:p>
        </w:tc>
      </w:tr>
      <w:tr w:rsidR="005A4200" w:rsidRPr="00EF40D7" w14:paraId="4EBA3FF8" w14:textId="77777777" w:rsidTr="00FE3D1D">
        <w:tc>
          <w:tcPr>
            <w:tcW w:w="2127" w:type="dxa"/>
          </w:tcPr>
          <w:p w14:paraId="5DCD738F" w14:textId="77777777" w:rsidR="005A4200" w:rsidRPr="00EF40D7" w:rsidRDefault="005A4200" w:rsidP="00FE3D1D">
            <w:pPr>
              <w:pStyle w:val="Sinespaciado"/>
              <w:jc w:val="both"/>
              <w:rPr>
                <w:rFonts w:asciiTheme="minorHAnsi" w:hAnsiTheme="minorHAnsi" w:cstheme="minorHAnsi"/>
                <w:sz w:val="24"/>
                <w:szCs w:val="24"/>
                <w:lang w:val="es-DO"/>
              </w:rPr>
            </w:pPr>
            <w:r w:rsidRPr="00EF40D7">
              <w:rPr>
                <w:rFonts w:asciiTheme="minorHAnsi" w:hAnsiTheme="minorHAnsi" w:cstheme="minorHAnsi"/>
                <w:sz w:val="24"/>
                <w:szCs w:val="24"/>
                <w:lang w:val="es-DO"/>
              </w:rPr>
              <w:t>Eliminación de la transferencia del saldo acumulado de la CCI en caso de pensión de sobrevivencia</w:t>
            </w:r>
          </w:p>
        </w:tc>
        <w:tc>
          <w:tcPr>
            <w:tcW w:w="3827" w:type="dxa"/>
          </w:tcPr>
          <w:p w14:paraId="2DD72139" w14:textId="77777777" w:rsidR="005A4200" w:rsidRPr="00EF40D7" w:rsidRDefault="005A4200" w:rsidP="00FE3D1D">
            <w:pPr>
              <w:pStyle w:val="Sinespaciado"/>
              <w:jc w:val="both"/>
              <w:rPr>
                <w:rFonts w:asciiTheme="minorHAnsi" w:hAnsiTheme="minorHAnsi" w:cstheme="minorHAnsi"/>
                <w:i/>
                <w:sz w:val="24"/>
                <w:szCs w:val="24"/>
                <w:lang w:val="es-DO"/>
              </w:rPr>
            </w:pPr>
            <w:r w:rsidRPr="00EF40D7">
              <w:rPr>
                <w:rFonts w:asciiTheme="minorHAnsi" w:hAnsiTheme="minorHAnsi" w:cstheme="minorHAnsi"/>
                <w:sz w:val="24"/>
                <w:szCs w:val="24"/>
                <w:lang w:val="es-DO"/>
              </w:rPr>
              <w:t xml:space="preserve">El artículo 51 de la Ley 87-01 establece que </w:t>
            </w:r>
            <w:r w:rsidRPr="00EF40D7">
              <w:rPr>
                <w:rFonts w:asciiTheme="minorHAnsi" w:hAnsiTheme="minorHAnsi" w:cstheme="minorHAnsi"/>
                <w:i/>
                <w:sz w:val="24"/>
                <w:szCs w:val="24"/>
                <w:lang w:val="es-DO"/>
              </w:rPr>
              <w:t xml:space="preserve">“...La pensión de sobrevivencia se financia con el monto acumulado de la cuenta personal del afiliado más el aporte del seguro de sobrevivencia….” </w:t>
            </w:r>
          </w:p>
          <w:p w14:paraId="31224D3E" w14:textId="77777777" w:rsidR="005A4200" w:rsidRPr="00EF40D7" w:rsidRDefault="005A4200" w:rsidP="00FE3D1D">
            <w:pPr>
              <w:pStyle w:val="Sinespaciado"/>
              <w:jc w:val="both"/>
              <w:rPr>
                <w:rFonts w:asciiTheme="minorHAnsi" w:hAnsiTheme="minorHAnsi" w:cstheme="minorHAnsi"/>
                <w:sz w:val="24"/>
                <w:szCs w:val="24"/>
                <w:lang w:val="es-DO"/>
              </w:rPr>
            </w:pPr>
          </w:p>
          <w:p w14:paraId="0BFA0C95" w14:textId="77777777" w:rsidR="005A4200" w:rsidRPr="00EF40D7" w:rsidRDefault="005A4200" w:rsidP="00FE3D1D">
            <w:pPr>
              <w:pStyle w:val="Sinespaciado"/>
              <w:jc w:val="both"/>
              <w:rPr>
                <w:rFonts w:asciiTheme="minorHAnsi" w:hAnsiTheme="minorHAnsi" w:cstheme="minorHAnsi"/>
                <w:sz w:val="24"/>
                <w:szCs w:val="24"/>
                <w:lang w:val="es-DO"/>
              </w:rPr>
            </w:pPr>
            <w:r w:rsidRPr="00EF40D7">
              <w:rPr>
                <w:rFonts w:asciiTheme="minorHAnsi" w:hAnsiTheme="minorHAnsi" w:cstheme="minorHAnsi"/>
                <w:sz w:val="24"/>
                <w:szCs w:val="24"/>
                <w:lang w:val="es-DO"/>
              </w:rPr>
              <w:t>No obstante, la cotización correspondiente al seguro de vida para financiar las pensiones por discapacidad y sobrevivencia se considera suficiente para garantizar ambas prestaciones, por tanto, el dinero generado en la CCI del afiliado debe mantenerse bajo su propiedad.</w:t>
            </w:r>
          </w:p>
        </w:tc>
        <w:tc>
          <w:tcPr>
            <w:tcW w:w="2835" w:type="dxa"/>
          </w:tcPr>
          <w:p w14:paraId="12C1676E" w14:textId="77777777" w:rsidR="005A4200" w:rsidRPr="00EF40D7" w:rsidRDefault="005A4200" w:rsidP="00FE3D1D">
            <w:pPr>
              <w:pStyle w:val="Sinespaciado"/>
              <w:jc w:val="both"/>
              <w:rPr>
                <w:rFonts w:asciiTheme="minorHAnsi" w:hAnsiTheme="minorHAnsi" w:cstheme="minorHAnsi"/>
                <w:sz w:val="24"/>
                <w:szCs w:val="24"/>
                <w:lang w:val="es-DO"/>
              </w:rPr>
            </w:pPr>
            <w:r w:rsidRPr="00EF40D7">
              <w:rPr>
                <w:rFonts w:asciiTheme="minorHAnsi" w:hAnsiTheme="minorHAnsi" w:cstheme="minorHAnsi"/>
                <w:sz w:val="24"/>
                <w:szCs w:val="24"/>
                <w:lang w:val="es-DO"/>
              </w:rPr>
              <w:t>Consideramos que debe ser modificado el artículo 51 de la Ley para que sea eliminada esta disposición y las pensiones de sobrevivencia sean financiadas con el seguro de vida, que en la actualidad es el 0.95% de las cotizaciones del seguro de vejez, discapacidad y sobrevivencia, según lo dispone el artículo 7 de la Ley 13-20 que modifica el artículo 56 de la Ley 87-01.</w:t>
            </w:r>
          </w:p>
          <w:p w14:paraId="20A99C63" w14:textId="77777777" w:rsidR="005A4200" w:rsidRPr="00EF40D7" w:rsidRDefault="005A4200" w:rsidP="00FE3D1D">
            <w:pPr>
              <w:pStyle w:val="Sinespaciado"/>
              <w:jc w:val="both"/>
              <w:rPr>
                <w:rFonts w:asciiTheme="minorHAnsi" w:hAnsiTheme="minorHAnsi" w:cstheme="minorHAnsi"/>
                <w:sz w:val="24"/>
                <w:szCs w:val="24"/>
                <w:lang w:val="es-DO"/>
              </w:rPr>
            </w:pPr>
          </w:p>
          <w:p w14:paraId="25E14900" w14:textId="77777777" w:rsidR="005A4200" w:rsidRPr="00EF40D7" w:rsidRDefault="005A4200" w:rsidP="00FE3D1D">
            <w:pPr>
              <w:pStyle w:val="Sinespaciado"/>
              <w:jc w:val="both"/>
              <w:rPr>
                <w:rFonts w:asciiTheme="minorHAnsi" w:hAnsiTheme="minorHAnsi" w:cstheme="minorHAnsi"/>
                <w:sz w:val="24"/>
                <w:szCs w:val="24"/>
                <w:lang w:val="es-DO"/>
              </w:rPr>
            </w:pPr>
            <w:r w:rsidRPr="00EF40D7">
              <w:rPr>
                <w:rFonts w:asciiTheme="minorHAnsi" w:hAnsiTheme="minorHAnsi" w:cstheme="minorHAnsi"/>
                <w:sz w:val="24"/>
                <w:szCs w:val="24"/>
                <w:lang w:val="es-DO"/>
              </w:rPr>
              <w:t xml:space="preserve">Asimismo, debe ser modificado el Contrato </w:t>
            </w:r>
            <w:r w:rsidRPr="00EF40D7">
              <w:rPr>
                <w:rFonts w:asciiTheme="minorHAnsi" w:hAnsiTheme="minorHAnsi" w:cstheme="minorHAnsi"/>
                <w:sz w:val="24"/>
                <w:szCs w:val="24"/>
                <w:lang w:val="es-DO"/>
              </w:rPr>
              <w:lastRenderedPageBreak/>
              <w:t xml:space="preserve">Póliza y cualquier norma que le sea contraria. </w:t>
            </w:r>
          </w:p>
        </w:tc>
      </w:tr>
    </w:tbl>
    <w:p w14:paraId="5A34E50F" w14:textId="77777777" w:rsidR="005A4200" w:rsidRPr="00EF40D7" w:rsidRDefault="005A4200" w:rsidP="005A4200">
      <w:pPr>
        <w:pStyle w:val="Prrafodelista"/>
        <w:rPr>
          <w:rFonts w:cstheme="minorHAnsi"/>
          <w:lang w:val="es-DO"/>
        </w:rPr>
      </w:pPr>
    </w:p>
    <w:p w14:paraId="4D62BB9B" w14:textId="77777777" w:rsidR="005A4200" w:rsidRPr="00EF40D7" w:rsidRDefault="005A4200" w:rsidP="001B08B4">
      <w:pPr>
        <w:pStyle w:val="Sinespaciado"/>
        <w:numPr>
          <w:ilvl w:val="0"/>
          <w:numId w:val="2"/>
        </w:numPr>
        <w:jc w:val="both"/>
        <w:rPr>
          <w:rFonts w:asciiTheme="minorHAnsi" w:hAnsiTheme="minorHAnsi" w:cstheme="minorHAnsi"/>
          <w:b/>
          <w:sz w:val="24"/>
          <w:szCs w:val="24"/>
          <w:lang w:val="es-DO"/>
        </w:rPr>
      </w:pPr>
      <w:r w:rsidRPr="00EF40D7">
        <w:rPr>
          <w:rFonts w:asciiTheme="minorHAnsi" w:hAnsiTheme="minorHAnsi" w:cstheme="minorHAnsi"/>
          <w:b/>
          <w:sz w:val="24"/>
          <w:szCs w:val="24"/>
          <w:lang w:val="es-DO"/>
        </w:rPr>
        <w:t>Incluir en el Régimen Subsidiado a los pensionados y jubilados del sistema de capitalización individual que hayan agotado el saldo acumulado en la CCI y no tienen acceso al SFS.</w:t>
      </w:r>
    </w:p>
    <w:p w14:paraId="5FC401B9" w14:textId="77777777" w:rsidR="005A4200" w:rsidRPr="00EF40D7" w:rsidRDefault="005A4200" w:rsidP="005A4200">
      <w:pPr>
        <w:pStyle w:val="Prrafodelista"/>
        <w:rPr>
          <w:rFonts w:cstheme="minorHAnsi"/>
          <w:lang w:val="es-DO"/>
        </w:rPr>
      </w:pPr>
    </w:p>
    <w:tbl>
      <w:tblPr>
        <w:tblStyle w:val="Tablaconcuadrcula"/>
        <w:tblW w:w="8789" w:type="dxa"/>
        <w:tblInd w:w="-5" w:type="dxa"/>
        <w:tblLook w:val="04A0" w:firstRow="1" w:lastRow="0" w:firstColumn="1" w:lastColumn="0" w:noHBand="0" w:noVBand="1"/>
      </w:tblPr>
      <w:tblGrid>
        <w:gridCol w:w="2127"/>
        <w:gridCol w:w="4003"/>
        <w:gridCol w:w="2659"/>
      </w:tblGrid>
      <w:tr w:rsidR="005A4200" w:rsidRPr="00EF40D7" w14:paraId="3674EE74" w14:textId="77777777" w:rsidTr="004B2AB3">
        <w:tc>
          <w:tcPr>
            <w:tcW w:w="2127" w:type="dxa"/>
            <w:shd w:val="clear" w:color="auto" w:fill="8EAADB" w:themeFill="accent1" w:themeFillTint="99"/>
          </w:tcPr>
          <w:p w14:paraId="7D82FCEE" w14:textId="77777777" w:rsidR="005A4200" w:rsidRPr="00EF40D7" w:rsidRDefault="005A4200" w:rsidP="00FE3D1D">
            <w:pPr>
              <w:pStyle w:val="Sinespaciado"/>
              <w:jc w:val="both"/>
              <w:rPr>
                <w:rFonts w:asciiTheme="minorHAnsi" w:hAnsiTheme="minorHAnsi" w:cstheme="minorHAnsi"/>
                <w:b/>
                <w:sz w:val="24"/>
                <w:szCs w:val="24"/>
                <w:lang w:val="es-DO"/>
              </w:rPr>
            </w:pPr>
            <w:r w:rsidRPr="00EF40D7">
              <w:rPr>
                <w:rFonts w:asciiTheme="minorHAnsi" w:hAnsiTheme="minorHAnsi" w:cstheme="minorHAnsi"/>
                <w:b/>
                <w:sz w:val="24"/>
                <w:szCs w:val="24"/>
                <w:lang w:val="es-DO"/>
              </w:rPr>
              <w:t>TEMA</w:t>
            </w:r>
          </w:p>
        </w:tc>
        <w:tc>
          <w:tcPr>
            <w:tcW w:w="4003" w:type="dxa"/>
            <w:shd w:val="clear" w:color="auto" w:fill="8EAADB" w:themeFill="accent1" w:themeFillTint="99"/>
          </w:tcPr>
          <w:p w14:paraId="252E37CA" w14:textId="77777777" w:rsidR="005A4200" w:rsidRPr="00EF40D7" w:rsidRDefault="005A4200" w:rsidP="00FE3D1D">
            <w:pPr>
              <w:pStyle w:val="Sinespaciado"/>
              <w:jc w:val="both"/>
              <w:rPr>
                <w:rFonts w:asciiTheme="minorHAnsi" w:hAnsiTheme="minorHAnsi" w:cstheme="minorHAnsi"/>
                <w:b/>
                <w:sz w:val="24"/>
                <w:szCs w:val="24"/>
                <w:lang w:val="es-DO"/>
              </w:rPr>
            </w:pPr>
            <w:r w:rsidRPr="00EF40D7">
              <w:rPr>
                <w:rFonts w:asciiTheme="minorHAnsi" w:hAnsiTheme="minorHAnsi" w:cstheme="minorHAnsi"/>
                <w:b/>
                <w:sz w:val="24"/>
                <w:szCs w:val="24"/>
                <w:lang w:val="es-DO"/>
              </w:rPr>
              <w:t>SUSTENTACIONES</w:t>
            </w:r>
          </w:p>
        </w:tc>
        <w:tc>
          <w:tcPr>
            <w:tcW w:w="2659" w:type="dxa"/>
            <w:shd w:val="clear" w:color="auto" w:fill="8EAADB" w:themeFill="accent1" w:themeFillTint="99"/>
          </w:tcPr>
          <w:p w14:paraId="791F07A3" w14:textId="77777777" w:rsidR="005A4200" w:rsidRPr="00EF40D7" w:rsidRDefault="005A4200" w:rsidP="00FE3D1D">
            <w:pPr>
              <w:pStyle w:val="Sinespaciado"/>
              <w:jc w:val="both"/>
              <w:rPr>
                <w:rFonts w:asciiTheme="minorHAnsi" w:hAnsiTheme="minorHAnsi" w:cstheme="minorHAnsi"/>
                <w:b/>
                <w:sz w:val="24"/>
                <w:szCs w:val="24"/>
                <w:lang w:val="es-DO"/>
              </w:rPr>
            </w:pPr>
            <w:r w:rsidRPr="00EF40D7">
              <w:rPr>
                <w:rFonts w:asciiTheme="minorHAnsi" w:hAnsiTheme="minorHAnsi" w:cstheme="minorHAnsi"/>
                <w:b/>
                <w:sz w:val="24"/>
                <w:szCs w:val="24"/>
                <w:lang w:val="es-DO"/>
              </w:rPr>
              <w:t>PROPUESTA</w:t>
            </w:r>
          </w:p>
        </w:tc>
      </w:tr>
      <w:tr w:rsidR="005A4200" w:rsidRPr="00EF40D7" w14:paraId="05AEE763" w14:textId="77777777" w:rsidTr="00FE3D1D">
        <w:tc>
          <w:tcPr>
            <w:tcW w:w="2127" w:type="dxa"/>
          </w:tcPr>
          <w:p w14:paraId="3EECA3E5" w14:textId="77777777" w:rsidR="005A4200" w:rsidRPr="00EF40D7" w:rsidRDefault="005A4200" w:rsidP="00FE3D1D">
            <w:pPr>
              <w:pStyle w:val="Sinespaciado"/>
              <w:jc w:val="both"/>
              <w:rPr>
                <w:rFonts w:asciiTheme="minorHAnsi" w:hAnsiTheme="minorHAnsi" w:cstheme="minorHAnsi"/>
                <w:sz w:val="24"/>
                <w:szCs w:val="24"/>
                <w:lang w:val="es-DO"/>
              </w:rPr>
            </w:pPr>
            <w:r w:rsidRPr="00EF40D7">
              <w:rPr>
                <w:rFonts w:asciiTheme="minorHAnsi" w:hAnsiTheme="minorHAnsi" w:cstheme="minorHAnsi"/>
                <w:b/>
                <w:sz w:val="24"/>
                <w:szCs w:val="24"/>
                <w:lang w:val="es-DO"/>
              </w:rPr>
              <w:t>Universalidad de afiliación en el Seguro Familiar de Salud en el Régimen Subsidiado.</w:t>
            </w:r>
          </w:p>
        </w:tc>
        <w:tc>
          <w:tcPr>
            <w:tcW w:w="4003" w:type="dxa"/>
          </w:tcPr>
          <w:p w14:paraId="1758542C" w14:textId="77777777" w:rsidR="005A4200" w:rsidRPr="00EF40D7" w:rsidRDefault="005A4200" w:rsidP="00FE3D1D">
            <w:pPr>
              <w:pStyle w:val="Sinespaciado"/>
              <w:jc w:val="both"/>
              <w:rPr>
                <w:rFonts w:asciiTheme="minorHAnsi" w:hAnsiTheme="minorHAnsi" w:cstheme="minorHAnsi"/>
                <w:sz w:val="24"/>
                <w:szCs w:val="24"/>
                <w:lang w:val="es-DO"/>
              </w:rPr>
            </w:pPr>
            <w:r w:rsidRPr="00EF40D7">
              <w:rPr>
                <w:rFonts w:asciiTheme="minorHAnsi" w:hAnsiTheme="minorHAnsi" w:cstheme="minorHAnsi"/>
                <w:sz w:val="24"/>
                <w:szCs w:val="24"/>
                <w:lang w:val="es-DO"/>
              </w:rPr>
              <w:t>A más de 20 años de promulgada la Ley 87-01 y casi 20 años de inicio del SFS del RS es tiempo de que se garantice la afiliación de toda la población que debe estar afiliación en el régimen subsidiado, como lo establece el artículo 7 de la Ley 87-01 y sus normas complementarias.</w:t>
            </w:r>
          </w:p>
        </w:tc>
        <w:tc>
          <w:tcPr>
            <w:tcW w:w="2659" w:type="dxa"/>
          </w:tcPr>
          <w:p w14:paraId="32A1D681" w14:textId="77777777" w:rsidR="005A4200" w:rsidRPr="00EF40D7" w:rsidRDefault="005A4200" w:rsidP="00FE3D1D">
            <w:pPr>
              <w:pStyle w:val="Sinespaciado"/>
              <w:jc w:val="both"/>
              <w:rPr>
                <w:rFonts w:asciiTheme="minorHAnsi" w:hAnsiTheme="minorHAnsi" w:cstheme="minorHAnsi"/>
                <w:sz w:val="24"/>
                <w:szCs w:val="24"/>
                <w:lang w:val="es-DO"/>
              </w:rPr>
            </w:pPr>
            <w:r w:rsidRPr="00EF40D7">
              <w:rPr>
                <w:rFonts w:asciiTheme="minorHAnsi" w:hAnsiTheme="minorHAnsi" w:cstheme="minorHAnsi"/>
                <w:sz w:val="24"/>
                <w:szCs w:val="24"/>
                <w:lang w:val="es-DO"/>
              </w:rPr>
              <w:t xml:space="preserve">Que el Consejo Nacional de Seguridad Social emita resolución que establezca la autorización para que a través de la ARS SENASA y las entidades de la seguridad social se cree un mecanismo para captar a toda la población que deba estar registrada en el régimen subsidiado, tomando en cuenta que a través de las AFP se pueden captar los posibles afiliados, cuando hacen entrega del saldo de la CCI de los beneficiarios, cuando agotan los recursos de la CCI o cuando se extingue el beneficio previsional. </w:t>
            </w:r>
          </w:p>
        </w:tc>
      </w:tr>
    </w:tbl>
    <w:p w14:paraId="21EF703F" w14:textId="77777777" w:rsidR="005A4200" w:rsidRPr="00EF40D7" w:rsidRDefault="005A4200" w:rsidP="005A4200">
      <w:pPr>
        <w:pStyle w:val="Prrafodelista"/>
        <w:rPr>
          <w:rFonts w:cstheme="minorHAnsi"/>
          <w:lang w:val="es-DO"/>
        </w:rPr>
      </w:pPr>
    </w:p>
    <w:p w14:paraId="79B1EBF6" w14:textId="77777777" w:rsidR="005A4200" w:rsidRPr="00EF40D7" w:rsidRDefault="005A4200" w:rsidP="001B08B4">
      <w:pPr>
        <w:pStyle w:val="Sinespaciado"/>
        <w:numPr>
          <w:ilvl w:val="0"/>
          <w:numId w:val="2"/>
        </w:numPr>
        <w:jc w:val="both"/>
        <w:rPr>
          <w:rFonts w:asciiTheme="minorHAnsi" w:hAnsiTheme="minorHAnsi" w:cstheme="minorHAnsi"/>
          <w:color w:val="FF0000"/>
          <w:sz w:val="24"/>
          <w:szCs w:val="24"/>
          <w:lang w:val="es-DO"/>
        </w:rPr>
      </w:pPr>
      <w:r w:rsidRPr="00EF40D7">
        <w:rPr>
          <w:rFonts w:asciiTheme="minorHAnsi" w:hAnsiTheme="minorHAnsi" w:cstheme="minorHAnsi"/>
          <w:color w:val="FF0000"/>
          <w:sz w:val="24"/>
          <w:szCs w:val="24"/>
          <w:lang w:val="es-DO"/>
        </w:rPr>
        <w:t>Regular los regímenes de reparto. Fortalecer las pensiones por discapacidad y sobrevivencia y de los procedimientos para su reconocimiento y pago.</w:t>
      </w:r>
    </w:p>
    <w:p w14:paraId="39B63CB8" w14:textId="77777777" w:rsidR="005A4200" w:rsidRPr="00EF40D7" w:rsidRDefault="005A4200" w:rsidP="005A4200">
      <w:pPr>
        <w:pStyle w:val="Prrafodelista"/>
        <w:rPr>
          <w:rFonts w:cstheme="minorHAnsi"/>
          <w:lang w:val="es-DO"/>
        </w:rPr>
      </w:pPr>
    </w:p>
    <w:p w14:paraId="1F443E88" w14:textId="6A6F90AB" w:rsidR="005A4200" w:rsidRDefault="005A4200" w:rsidP="005A4200">
      <w:pPr>
        <w:pStyle w:val="Prrafodelista"/>
        <w:jc w:val="both"/>
        <w:rPr>
          <w:rFonts w:cstheme="minorHAnsi"/>
          <w:lang w:val="es-DO"/>
        </w:rPr>
      </w:pPr>
      <w:r w:rsidRPr="00EF40D7">
        <w:rPr>
          <w:rFonts w:cstheme="minorHAnsi"/>
          <w:b/>
          <w:lang w:val="es-DO"/>
        </w:rPr>
        <w:t>Nota:</w:t>
      </w:r>
      <w:r w:rsidRPr="00EF40D7">
        <w:rPr>
          <w:rFonts w:cstheme="minorHAnsi"/>
          <w:lang w:val="es-DO"/>
        </w:rPr>
        <w:t xml:space="preserve"> Este tema tenía razón de ser, pero la Superintendencia de Pensiones emitió resolución a través de la cual regula el tema de los procedimientos de las pensiones por discapacidad y sobrevivencia del sistema de reparto estatal. Lo que aquí debe tomarse en cuenta que el Estado no debe pagar una pensión inferior al salario mínimo del sector público, por tanto, la propuesta de la DIDA es que se realicen los estudios financieros necesarios para que ningún beneficiario de prestaciones del Estado dominicano reciba una pensión por debajo del salario mínimo público.  </w:t>
      </w:r>
    </w:p>
    <w:p w14:paraId="5FA55FDA" w14:textId="77777777" w:rsidR="00DF177A" w:rsidRPr="00EF40D7" w:rsidRDefault="00DF177A" w:rsidP="005A4200">
      <w:pPr>
        <w:pStyle w:val="Prrafodelista"/>
        <w:jc w:val="both"/>
        <w:rPr>
          <w:rFonts w:cstheme="minorHAnsi"/>
          <w:lang w:val="es-DO"/>
        </w:rPr>
      </w:pPr>
    </w:p>
    <w:p w14:paraId="0F4384C0" w14:textId="77777777" w:rsidR="005A4200" w:rsidRPr="00EF40D7" w:rsidRDefault="005A4200" w:rsidP="001B08B4">
      <w:pPr>
        <w:pStyle w:val="Sinespaciado"/>
        <w:numPr>
          <w:ilvl w:val="0"/>
          <w:numId w:val="2"/>
        </w:numPr>
        <w:jc w:val="both"/>
        <w:rPr>
          <w:rFonts w:asciiTheme="minorHAnsi" w:hAnsiTheme="minorHAnsi" w:cstheme="minorHAnsi"/>
          <w:b/>
          <w:sz w:val="24"/>
          <w:szCs w:val="24"/>
          <w:lang w:val="es-DO"/>
        </w:rPr>
      </w:pPr>
      <w:r w:rsidRPr="00EF40D7">
        <w:rPr>
          <w:rFonts w:asciiTheme="minorHAnsi" w:hAnsiTheme="minorHAnsi" w:cstheme="minorHAnsi"/>
          <w:b/>
          <w:sz w:val="24"/>
          <w:szCs w:val="24"/>
          <w:lang w:val="es-DO"/>
        </w:rPr>
        <w:t xml:space="preserve">Garantizar principio de universalidad garantizando acceso a régimen subsidiado a toda la población no laborable. </w:t>
      </w:r>
    </w:p>
    <w:p w14:paraId="2C487ED6" w14:textId="77777777" w:rsidR="005A4200" w:rsidRPr="00EF40D7" w:rsidRDefault="005A4200" w:rsidP="005A4200">
      <w:pPr>
        <w:pStyle w:val="Prrafodelista"/>
        <w:rPr>
          <w:rFonts w:cstheme="minorHAnsi"/>
          <w:lang w:val="es-DO"/>
        </w:rPr>
      </w:pPr>
    </w:p>
    <w:tbl>
      <w:tblPr>
        <w:tblStyle w:val="Tablaconcuadrcula"/>
        <w:tblW w:w="8647" w:type="dxa"/>
        <w:tblInd w:w="-147" w:type="dxa"/>
        <w:tblLook w:val="04A0" w:firstRow="1" w:lastRow="0" w:firstColumn="1" w:lastColumn="0" w:noHBand="0" w:noVBand="1"/>
      </w:tblPr>
      <w:tblGrid>
        <w:gridCol w:w="2127"/>
        <w:gridCol w:w="4147"/>
        <w:gridCol w:w="2373"/>
      </w:tblGrid>
      <w:tr w:rsidR="005A4200" w:rsidRPr="00EF40D7" w14:paraId="354D84D7" w14:textId="77777777" w:rsidTr="004B2AB3">
        <w:tc>
          <w:tcPr>
            <w:tcW w:w="2127" w:type="dxa"/>
            <w:shd w:val="clear" w:color="auto" w:fill="8EAADB" w:themeFill="accent1" w:themeFillTint="99"/>
          </w:tcPr>
          <w:p w14:paraId="74369D59" w14:textId="77777777" w:rsidR="005A4200" w:rsidRPr="00EF40D7" w:rsidRDefault="005A4200" w:rsidP="00FE3D1D">
            <w:pPr>
              <w:pStyle w:val="Sinespaciado"/>
              <w:jc w:val="both"/>
              <w:rPr>
                <w:rFonts w:asciiTheme="minorHAnsi" w:hAnsiTheme="minorHAnsi" w:cstheme="minorHAnsi"/>
                <w:b/>
                <w:sz w:val="24"/>
                <w:szCs w:val="24"/>
                <w:lang w:val="es-DO"/>
              </w:rPr>
            </w:pPr>
            <w:r w:rsidRPr="00EF40D7">
              <w:rPr>
                <w:rFonts w:asciiTheme="minorHAnsi" w:hAnsiTheme="minorHAnsi" w:cstheme="minorHAnsi"/>
                <w:b/>
                <w:sz w:val="24"/>
                <w:szCs w:val="24"/>
                <w:lang w:val="es-DO"/>
              </w:rPr>
              <w:t>TEMA</w:t>
            </w:r>
          </w:p>
        </w:tc>
        <w:tc>
          <w:tcPr>
            <w:tcW w:w="4147" w:type="dxa"/>
            <w:shd w:val="clear" w:color="auto" w:fill="8EAADB" w:themeFill="accent1" w:themeFillTint="99"/>
          </w:tcPr>
          <w:p w14:paraId="6E3F55B7" w14:textId="77777777" w:rsidR="005A4200" w:rsidRPr="00EF40D7" w:rsidRDefault="005A4200" w:rsidP="00FE3D1D">
            <w:pPr>
              <w:pStyle w:val="Sinespaciado"/>
              <w:jc w:val="both"/>
              <w:rPr>
                <w:rFonts w:asciiTheme="minorHAnsi" w:hAnsiTheme="minorHAnsi" w:cstheme="minorHAnsi"/>
                <w:b/>
                <w:sz w:val="24"/>
                <w:szCs w:val="24"/>
                <w:lang w:val="es-DO"/>
              </w:rPr>
            </w:pPr>
            <w:r w:rsidRPr="00EF40D7">
              <w:rPr>
                <w:rFonts w:asciiTheme="minorHAnsi" w:hAnsiTheme="minorHAnsi" w:cstheme="minorHAnsi"/>
                <w:b/>
                <w:sz w:val="24"/>
                <w:szCs w:val="24"/>
                <w:lang w:val="es-DO"/>
              </w:rPr>
              <w:t>SUSTENTACIONES</w:t>
            </w:r>
          </w:p>
        </w:tc>
        <w:tc>
          <w:tcPr>
            <w:tcW w:w="2373" w:type="dxa"/>
            <w:shd w:val="clear" w:color="auto" w:fill="8EAADB" w:themeFill="accent1" w:themeFillTint="99"/>
          </w:tcPr>
          <w:p w14:paraId="0EC84D63" w14:textId="77777777" w:rsidR="005A4200" w:rsidRPr="00EF40D7" w:rsidRDefault="005A4200" w:rsidP="00FE3D1D">
            <w:pPr>
              <w:pStyle w:val="Sinespaciado"/>
              <w:jc w:val="both"/>
              <w:rPr>
                <w:rFonts w:asciiTheme="minorHAnsi" w:hAnsiTheme="minorHAnsi" w:cstheme="minorHAnsi"/>
                <w:b/>
                <w:sz w:val="24"/>
                <w:szCs w:val="24"/>
                <w:lang w:val="es-DO"/>
              </w:rPr>
            </w:pPr>
            <w:r w:rsidRPr="00EF40D7">
              <w:rPr>
                <w:rFonts w:asciiTheme="minorHAnsi" w:hAnsiTheme="minorHAnsi" w:cstheme="minorHAnsi"/>
                <w:b/>
                <w:sz w:val="24"/>
                <w:szCs w:val="24"/>
                <w:lang w:val="es-DO"/>
              </w:rPr>
              <w:t>PROPUESTA</w:t>
            </w:r>
          </w:p>
        </w:tc>
      </w:tr>
      <w:tr w:rsidR="005A4200" w:rsidRPr="00EF40D7" w14:paraId="46D50FA1" w14:textId="77777777" w:rsidTr="00FE3D1D">
        <w:tc>
          <w:tcPr>
            <w:tcW w:w="2127" w:type="dxa"/>
          </w:tcPr>
          <w:p w14:paraId="79EDF695" w14:textId="77777777" w:rsidR="005A4200" w:rsidRPr="00EF40D7" w:rsidRDefault="005A4200" w:rsidP="00FE3D1D">
            <w:pPr>
              <w:pStyle w:val="Sinespaciado"/>
              <w:jc w:val="both"/>
              <w:rPr>
                <w:rFonts w:asciiTheme="minorHAnsi" w:hAnsiTheme="minorHAnsi" w:cstheme="minorHAnsi"/>
                <w:b/>
                <w:sz w:val="24"/>
                <w:szCs w:val="24"/>
                <w:lang w:val="es-DO"/>
              </w:rPr>
            </w:pPr>
            <w:r w:rsidRPr="00EF40D7">
              <w:rPr>
                <w:rFonts w:asciiTheme="minorHAnsi" w:hAnsiTheme="minorHAnsi" w:cstheme="minorHAnsi"/>
                <w:b/>
                <w:sz w:val="24"/>
                <w:szCs w:val="24"/>
                <w:lang w:val="es-DO"/>
              </w:rPr>
              <w:t>Universalidad de afiliación en el Seguro Familiar de Salud en el Régimen Subsidiado.</w:t>
            </w:r>
          </w:p>
        </w:tc>
        <w:tc>
          <w:tcPr>
            <w:tcW w:w="4147" w:type="dxa"/>
          </w:tcPr>
          <w:p w14:paraId="3919A119" w14:textId="77777777" w:rsidR="005A4200" w:rsidRPr="00EF40D7" w:rsidRDefault="005A4200" w:rsidP="00FE3D1D">
            <w:pPr>
              <w:pStyle w:val="Sinespaciado"/>
              <w:jc w:val="both"/>
              <w:rPr>
                <w:rFonts w:asciiTheme="minorHAnsi" w:hAnsiTheme="minorHAnsi" w:cstheme="minorHAnsi"/>
                <w:sz w:val="24"/>
                <w:szCs w:val="24"/>
                <w:lang w:val="es-DO"/>
              </w:rPr>
            </w:pPr>
            <w:r w:rsidRPr="00EF40D7">
              <w:rPr>
                <w:rFonts w:asciiTheme="minorHAnsi" w:hAnsiTheme="minorHAnsi" w:cstheme="minorHAnsi"/>
                <w:sz w:val="24"/>
                <w:szCs w:val="24"/>
                <w:lang w:val="es-DO"/>
              </w:rPr>
              <w:t>A más de 20 años de promulgada la Ley 87-01 y casi 20 años de inicio del SFS del RS es tiempo de que se garantice la afiliación de toda la población que debe estar afiliación en el régimen subsidiado, como lo establece el artículo 7 de la Ley 87-01 y sus normas complementarias.</w:t>
            </w:r>
          </w:p>
        </w:tc>
        <w:tc>
          <w:tcPr>
            <w:tcW w:w="2373" w:type="dxa"/>
          </w:tcPr>
          <w:p w14:paraId="2746165F" w14:textId="77777777" w:rsidR="005A4200" w:rsidRPr="00EF40D7" w:rsidRDefault="005A4200" w:rsidP="00FE3D1D">
            <w:pPr>
              <w:pStyle w:val="Sinespaciado"/>
              <w:jc w:val="both"/>
              <w:rPr>
                <w:rFonts w:asciiTheme="minorHAnsi" w:hAnsiTheme="minorHAnsi" w:cstheme="minorHAnsi"/>
                <w:sz w:val="24"/>
                <w:szCs w:val="24"/>
                <w:lang w:val="es-DO"/>
              </w:rPr>
            </w:pPr>
            <w:r w:rsidRPr="00EF40D7">
              <w:rPr>
                <w:rFonts w:asciiTheme="minorHAnsi" w:hAnsiTheme="minorHAnsi" w:cstheme="minorHAnsi"/>
                <w:sz w:val="24"/>
                <w:szCs w:val="24"/>
                <w:lang w:val="es-DO"/>
              </w:rPr>
              <w:t xml:space="preserve">Que el Consejo Nacional de Seguridad Social emita resolución que establezca la autorización para que a través de la ARS SENASA y las entidades de la seguridad social se cree un mecanismo para captar a toda la población que deba estar registrada en el régimen subsidiado. </w:t>
            </w:r>
          </w:p>
        </w:tc>
      </w:tr>
    </w:tbl>
    <w:p w14:paraId="76C57A83" w14:textId="77777777" w:rsidR="005A4200" w:rsidRPr="00EF40D7" w:rsidRDefault="005A4200" w:rsidP="005A4200">
      <w:pPr>
        <w:pStyle w:val="Prrafodelista"/>
        <w:rPr>
          <w:rFonts w:cstheme="minorHAnsi"/>
          <w:lang w:val="es-DO"/>
        </w:rPr>
      </w:pPr>
    </w:p>
    <w:p w14:paraId="5EA334BB" w14:textId="77777777" w:rsidR="005A4200" w:rsidRDefault="005A4200" w:rsidP="005A4200">
      <w:pPr>
        <w:pStyle w:val="Sinespaciado"/>
        <w:jc w:val="both"/>
        <w:rPr>
          <w:rFonts w:asciiTheme="minorHAnsi" w:hAnsiTheme="minorHAnsi" w:cstheme="minorHAnsi"/>
          <w:color w:val="FF0000"/>
          <w:sz w:val="24"/>
          <w:szCs w:val="24"/>
          <w:lang w:val="es-DO"/>
        </w:rPr>
      </w:pPr>
    </w:p>
    <w:p w14:paraId="2AA284C6" w14:textId="77777777" w:rsidR="00204F15" w:rsidRDefault="00204F15" w:rsidP="005A4200">
      <w:pPr>
        <w:pStyle w:val="Sinespaciado"/>
        <w:jc w:val="both"/>
        <w:rPr>
          <w:rFonts w:asciiTheme="minorHAnsi" w:hAnsiTheme="minorHAnsi" w:cstheme="minorHAnsi"/>
          <w:color w:val="FF0000"/>
          <w:sz w:val="24"/>
          <w:szCs w:val="24"/>
          <w:lang w:val="es-DO"/>
        </w:rPr>
      </w:pPr>
    </w:p>
    <w:p w14:paraId="37CC6E28" w14:textId="77777777" w:rsidR="00204F15" w:rsidRDefault="00204F15" w:rsidP="005A4200">
      <w:pPr>
        <w:pStyle w:val="Sinespaciado"/>
        <w:jc w:val="both"/>
        <w:rPr>
          <w:rFonts w:asciiTheme="minorHAnsi" w:hAnsiTheme="minorHAnsi" w:cstheme="minorHAnsi"/>
          <w:color w:val="FF0000"/>
          <w:sz w:val="24"/>
          <w:szCs w:val="24"/>
          <w:lang w:val="es-DO"/>
        </w:rPr>
      </w:pPr>
    </w:p>
    <w:p w14:paraId="38AAC049" w14:textId="77777777" w:rsidR="00204F15" w:rsidRDefault="00204F15" w:rsidP="005A4200">
      <w:pPr>
        <w:pStyle w:val="Sinespaciado"/>
        <w:jc w:val="both"/>
        <w:rPr>
          <w:rFonts w:asciiTheme="minorHAnsi" w:hAnsiTheme="minorHAnsi" w:cstheme="minorHAnsi"/>
          <w:color w:val="FF0000"/>
          <w:sz w:val="24"/>
          <w:szCs w:val="24"/>
          <w:lang w:val="es-DO"/>
        </w:rPr>
      </w:pPr>
    </w:p>
    <w:p w14:paraId="7B83A48B" w14:textId="77777777" w:rsidR="00204F15" w:rsidRDefault="00204F15" w:rsidP="005A4200">
      <w:pPr>
        <w:pStyle w:val="Sinespaciado"/>
        <w:jc w:val="both"/>
        <w:rPr>
          <w:rFonts w:asciiTheme="minorHAnsi" w:hAnsiTheme="minorHAnsi" w:cstheme="minorHAnsi"/>
          <w:color w:val="FF0000"/>
          <w:sz w:val="24"/>
          <w:szCs w:val="24"/>
          <w:lang w:val="es-DO"/>
        </w:rPr>
      </w:pPr>
    </w:p>
    <w:p w14:paraId="2D35C56D" w14:textId="77777777" w:rsidR="001B08B4" w:rsidRDefault="001B08B4" w:rsidP="005A4200">
      <w:pPr>
        <w:pStyle w:val="Sinespaciado"/>
        <w:jc w:val="both"/>
        <w:rPr>
          <w:rFonts w:asciiTheme="minorHAnsi" w:hAnsiTheme="minorHAnsi" w:cstheme="minorHAnsi"/>
          <w:color w:val="FF0000"/>
          <w:sz w:val="24"/>
          <w:szCs w:val="24"/>
          <w:lang w:val="es-DO"/>
        </w:rPr>
      </w:pPr>
    </w:p>
    <w:p w14:paraId="02E3B474" w14:textId="77777777" w:rsidR="001B08B4" w:rsidRDefault="001B08B4" w:rsidP="005A4200">
      <w:pPr>
        <w:pStyle w:val="Sinespaciado"/>
        <w:jc w:val="both"/>
        <w:rPr>
          <w:rFonts w:asciiTheme="minorHAnsi" w:hAnsiTheme="minorHAnsi" w:cstheme="minorHAnsi"/>
          <w:color w:val="FF0000"/>
          <w:sz w:val="24"/>
          <w:szCs w:val="24"/>
          <w:lang w:val="es-DO"/>
        </w:rPr>
      </w:pPr>
    </w:p>
    <w:p w14:paraId="748E6F0C" w14:textId="77777777" w:rsidR="001B08B4" w:rsidRDefault="001B08B4" w:rsidP="005A4200">
      <w:pPr>
        <w:pStyle w:val="Sinespaciado"/>
        <w:jc w:val="both"/>
        <w:rPr>
          <w:rFonts w:asciiTheme="minorHAnsi" w:hAnsiTheme="minorHAnsi" w:cstheme="minorHAnsi"/>
          <w:color w:val="FF0000"/>
          <w:sz w:val="24"/>
          <w:szCs w:val="24"/>
          <w:lang w:val="es-DO"/>
        </w:rPr>
      </w:pPr>
    </w:p>
    <w:p w14:paraId="1747264F" w14:textId="77777777" w:rsidR="001B08B4" w:rsidRDefault="001B08B4" w:rsidP="005A4200">
      <w:pPr>
        <w:pStyle w:val="Sinespaciado"/>
        <w:jc w:val="both"/>
        <w:rPr>
          <w:rFonts w:asciiTheme="minorHAnsi" w:hAnsiTheme="minorHAnsi" w:cstheme="minorHAnsi"/>
          <w:color w:val="FF0000"/>
          <w:sz w:val="24"/>
          <w:szCs w:val="24"/>
          <w:lang w:val="es-DO"/>
        </w:rPr>
      </w:pPr>
    </w:p>
    <w:p w14:paraId="1F95745A" w14:textId="77777777" w:rsidR="001B08B4" w:rsidRDefault="001B08B4" w:rsidP="005A4200">
      <w:pPr>
        <w:pStyle w:val="Sinespaciado"/>
        <w:jc w:val="both"/>
        <w:rPr>
          <w:rFonts w:asciiTheme="minorHAnsi" w:hAnsiTheme="minorHAnsi" w:cstheme="minorHAnsi"/>
          <w:color w:val="FF0000"/>
          <w:sz w:val="24"/>
          <w:szCs w:val="24"/>
          <w:lang w:val="es-DO"/>
        </w:rPr>
      </w:pPr>
    </w:p>
    <w:p w14:paraId="439D5765" w14:textId="77777777" w:rsidR="001B08B4" w:rsidRDefault="001B08B4" w:rsidP="005A4200">
      <w:pPr>
        <w:pStyle w:val="Sinespaciado"/>
        <w:jc w:val="both"/>
        <w:rPr>
          <w:rFonts w:asciiTheme="minorHAnsi" w:hAnsiTheme="minorHAnsi" w:cstheme="minorHAnsi"/>
          <w:color w:val="FF0000"/>
          <w:sz w:val="24"/>
          <w:szCs w:val="24"/>
          <w:lang w:val="es-DO"/>
        </w:rPr>
      </w:pPr>
    </w:p>
    <w:p w14:paraId="062E8819" w14:textId="77777777" w:rsidR="001B08B4" w:rsidRDefault="001B08B4" w:rsidP="005A4200">
      <w:pPr>
        <w:pStyle w:val="Sinespaciado"/>
        <w:jc w:val="both"/>
        <w:rPr>
          <w:rFonts w:asciiTheme="minorHAnsi" w:hAnsiTheme="minorHAnsi" w:cstheme="minorHAnsi"/>
          <w:color w:val="FF0000"/>
          <w:sz w:val="24"/>
          <w:szCs w:val="24"/>
          <w:lang w:val="es-DO"/>
        </w:rPr>
      </w:pPr>
    </w:p>
    <w:p w14:paraId="4227E8B8" w14:textId="77777777" w:rsidR="001B08B4" w:rsidRDefault="001B08B4" w:rsidP="005A4200">
      <w:pPr>
        <w:pStyle w:val="Sinespaciado"/>
        <w:jc w:val="both"/>
        <w:rPr>
          <w:rFonts w:asciiTheme="minorHAnsi" w:hAnsiTheme="minorHAnsi" w:cstheme="minorHAnsi"/>
          <w:color w:val="FF0000"/>
          <w:sz w:val="24"/>
          <w:szCs w:val="24"/>
          <w:lang w:val="es-DO"/>
        </w:rPr>
      </w:pPr>
    </w:p>
    <w:p w14:paraId="1017B92F" w14:textId="77777777" w:rsidR="001B08B4" w:rsidRDefault="001B08B4" w:rsidP="005A4200">
      <w:pPr>
        <w:pStyle w:val="Sinespaciado"/>
        <w:jc w:val="both"/>
        <w:rPr>
          <w:rFonts w:asciiTheme="minorHAnsi" w:hAnsiTheme="minorHAnsi" w:cstheme="minorHAnsi"/>
          <w:color w:val="FF0000"/>
          <w:sz w:val="24"/>
          <w:szCs w:val="24"/>
          <w:lang w:val="es-DO"/>
        </w:rPr>
      </w:pPr>
    </w:p>
    <w:p w14:paraId="7927E77C" w14:textId="77777777" w:rsidR="001B08B4" w:rsidRDefault="001B08B4" w:rsidP="005A4200">
      <w:pPr>
        <w:pStyle w:val="Sinespaciado"/>
        <w:jc w:val="both"/>
        <w:rPr>
          <w:rFonts w:asciiTheme="minorHAnsi" w:hAnsiTheme="minorHAnsi" w:cstheme="minorHAnsi"/>
          <w:color w:val="FF0000"/>
          <w:sz w:val="24"/>
          <w:szCs w:val="24"/>
          <w:lang w:val="es-DO"/>
        </w:rPr>
      </w:pPr>
    </w:p>
    <w:p w14:paraId="0AE86EB8" w14:textId="77777777" w:rsidR="001B08B4" w:rsidRDefault="001B08B4" w:rsidP="005A4200">
      <w:pPr>
        <w:pStyle w:val="Sinespaciado"/>
        <w:jc w:val="both"/>
        <w:rPr>
          <w:rFonts w:asciiTheme="minorHAnsi" w:hAnsiTheme="minorHAnsi" w:cstheme="minorHAnsi"/>
          <w:color w:val="FF0000"/>
          <w:sz w:val="24"/>
          <w:szCs w:val="24"/>
          <w:lang w:val="es-DO"/>
        </w:rPr>
      </w:pPr>
    </w:p>
    <w:p w14:paraId="11EC4743" w14:textId="77777777" w:rsidR="001B08B4" w:rsidRDefault="001B08B4" w:rsidP="005A4200">
      <w:pPr>
        <w:pStyle w:val="Sinespaciado"/>
        <w:jc w:val="both"/>
        <w:rPr>
          <w:rFonts w:asciiTheme="minorHAnsi" w:hAnsiTheme="minorHAnsi" w:cstheme="minorHAnsi"/>
          <w:color w:val="FF0000"/>
          <w:sz w:val="24"/>
          <w:szCs w:val="24"/>
          <w:lang w:val="es-DO"/>
        </w:rPr>
      </w:pPr>
    </w:p>
    <w:p w14:paraId="30769495" w14:textId="77777777" w:rsidR="001B08B4" w:rsidRDefault="001B08B4" w:rsidP="005A4200">
      <w:pPr>
        <w:pStyle w:val="Sinespaciado"/>
        <w:jc w:val="both"/>
        <w:rPr>
          <w:rFonts w:asciiTheme="minorHAnsi" w:hAnsiTheme="minorHAnsi" w:cstheme="minorHAnsi"/>
          <w:color w:val="FF0000"/>
          <w:sz w:val="24"/>
          <w:szCs w:val="24"/>
          <w:lang w:val="es-DO"/>
        </w:rPr>
      </w:pPr>
    </w:p>
    <w:p w14:paraId="502ED74B" w14:textId="77777777" w:rsidR="001B08B4" w:rsidRDefault="001B08B4" w:rsidP="005A4200">
      <w:pPr>
        <w:pStyle w:val="Sinespaciado"/>
        <w:jc w:val="both"/>
        <w:rPr>
          <w:rFonts w:asciiTheme="minorHAnsi" w:hAnsiTheme="minorHAnsi" w:cstheme="minorHAnsi"/>
          <w:color w:val="FF0000"/>
          <w:sz w:val="24"/>
          <w:szCs w:val="24"/>
          <w:lang w:val="es-DO"/>
        </w:rPr>
      </w:pPr>
    </w:p>
    <w:p w14:paraId="300636CF" w14:textId="77777777" w:rsidR="001B08B4" w:rsidRPr="00EF40D7" w:rsidRDefault="001B08B4" w:rsidP="005A4200">
      <w:pPr>
        <w:pStyle w:val="Sinespaciado"/>
        <w:jc w:val="both"/>
        <w:rPr>
          <w:rFonts w:asciiTheme="minorHAnsi" w:hAnsiTheme="minorHAnsi" w:cstheme="minorHAnsi"/>
          <w:color w:val="FF0000"/>
          <w:sz w:val="24"/>
          <w:szCs w:val="24"/>
          <w:lang w:val="es-DO"/>
        </w:rPr>
      </w:pPr>
    </w:p>
    <w:p w14:paraId="362AE1AC" w14:textId="77777777" w:rsidR="005A4200" w:rsidRDefault="005A4200" w:rsidP="005A4200">
      <w:pPr>
        <w:pStyle w:val="Sinespaciado"/>
        <w:jc w:val="both"/>
        <w:rPr>
          <w:rFonts w:asciiTheme="minorHAnsi" w:hAnsiTheme="minorHAnsi" w:cstheme="minorHAnsi"/>
          <w:b/>
          <w:color w:val="002060"/>
          <w:sz w:val="24"/>
          <w:szCs w:val="24"/>
          <w:lang w:val="es-DO"/>
        </w:rPr>
      </w:pPr>
      <w:r w:rsidRPr="00EF40D7">
        <w:rPr>
          <w:rFonts w:asciiTheme="minorHAnsi" w:hAnsiTheme="minorHAnsi" w:cstheme="minorHAnsi"/>
          <w:b/>
          <w:color w:val="002060"/>
          <w:sz w:val="24"/>
          <w:szCs w:val="24"/>
          <w:lang w:val="es-DO"/>
        </w:rPr>
        <w:lastRenderedPageBreak/>
        <w:t>Otros temas que deben ser incluidos:</w:t>
      </w:r>
    </w:p>
    <w:p w14:paraId="26204101" w14:textId="77777777" w:rsidR="005A4200" w:rsidRPr="00EF40D7" w:rsidRDefault="005A4200" w:rsidP="005A4200">
      <w:pPr>
        <w:pStyle w:val="Sinespaciado"/>
        <w:jc w:val="both"/>
        <w:rPr>
          <w:rFonts w:asciiTheme="minorHAnsi" w:hAnsiTheme="minorHAnsi" w:cstheme="minorHAnsi"/>
          <w:color w:val="FF0000"/>
          <w:sz w:val="24"/>
          <w:szCs w:val="24"/>
          <w:lang w:val="es-DO"/>
        </w:rPr>
      </w:pPr>
    </w:p>
    <w:tbl>
      <w:tblPr>
        <w:tblStyle w:val="Tablaconcuadrcula"/>
        <w:tblW w:w="8500" w:type="dxa"/>
        <w:tblLayout w:type="fixed"/>
        <w:tblLook w:val="04A0" w:firstRow="1" w:lastRow="0" w:firstColumn="1" w:lastColumn="0" w:noHBand="0" w:noVBand="1"/>
      </w:tblPr>
      <w:tblGrid>
        <w:gridCol w:w="2122"/>
        <w:gridCol w:w="3827"/>
        <w:gridCol w:w="2551"/>
      </w:tblGrid>
      <w:tr w:rsidR="00204F15" w:rsidRPr="00EF40D7" w14:paraId="18AEE2FB" w14:textId="77777777" w:rsidTr="009A400B">
        <w:tc>
          <w:tcPr>
            <w:tcW w:w="8500" w:type="dxa"/>
            <w:gridSpan w:val="3"/>
          </w:tcPr>
          <w:p w14:paraId="4FF221C7" w14:textId="77777777" w:rsidR="00204F15" w:rsidRPr="00204F15" w:rsidRDefault="00204F15" w:rsidP="00204F15">
            <w:pPr>
              <w:pStyle w:val="Sinespaciado"/>
              <w:jc w:val="center"/>
              <w:rPr>
                <w:rFonts w:asciiTheme="minorHAnsi" w:hAnsiTheme="minorHAnsi" w:cstheme="minorHAnsi"/>
                <w:b/>
                <w:sz w:val="32"/>
                <w:szCs w:val="32"/>
              </w:rPr>
            </w:pPr>
            <w:r w:rsidRPr="00204F15">
              <w:rPr>
                <w:rFonts w:asciiTheme="minorHAnsi" w:hAnsiTheme="minorHAnsi" w:cstheme="minorHAnsi"/>
                <w:b/>
                <w:sz w:val="32"/>
                <w:szCs w:val="32"/>
              </w:rPr>
              <w:t>Aprobación del traspaso desde el Sistema de Capitalización Individual al Sistema de Reparto</w:t>
            </w:r>
          </w:p>
          <w:p w14:paraId="4E727993" w14:textId="40A9AD55" w:rsidR="00204F15" w:rsidRPr="00EF40D7" w:rsidRDefault="00204F15" w:rsidP="00FE3D1D">
            <w:pPr>
              <w:pStyle w:val="Sinespaciado"/>
              <w:jc w:val="both"/>
              <w:rPr>
                <w:rFonts w:asciiTheme="minorHAnsi" w:hAnsiTheme="minorHAnsi" w:cstheme="minorHAnsi"/>
                <w:b/>
                <w:sz w:val="24"/>
                <w:szCs w:val="24"/>
              </w:rPr>
            </w:pPr>
          </w:p>
        </w:tc>
      </w:tr>
      <w:tr w:rsidR="00204F15" w:rsidRPr="00EF40D7" w14:paraId="30A51247" w14:textId="77777777" w:rsidTr="00FE3D1D">
        <w:tc>
          <w:tcPr>
            <w:tcW w:w="2122" w:type="dxa"/>
          </w:tcPr>
          <w:p w14:paraId="7806EE57" w14:textId="51F28C66" w:rsidR="00204F15" w:rsidRPr="00EF40D7" w:rsidRDefault="00204F15" w:rsidP="00204F15">
            <w:pPr>
              <w:pStyle w:val="Sinespaciado"/>
              <w:jc w:val="both"/>
              <w:rPr>
                <w:rFonts w:asciiTheme="minorHAnsi" w:hAnsiTheme="minorHAnsi" w:cstheme="minorHAnsi"/>
                <w:b/>
                <w:sz w:val="24"/>
                <w:szCs w:val="24"/>
              </w:rPr>
            </w:pPr>
            <w:r w:rsidRPr="00EF40D7">
              <w:rPr>
                <w:rFonts w:asciiTheme="minorHAnsi" w:hAnsiTheme="minorHAnsi" w:cstheme="minorHAnsi"/>
                <w:b/>
                <w:sz w:val="24"/>
                <w:szCs w:val="24"/>
              </w:rPr>
              <w:t>TEMAS</w:t>
            </w:r>
          </w:p>
        </w:tc>
        <w:tc>
          <w:tcPr>
            <w:tcW w:w="3827" w:type="dxa"/>
          </w:tcPr>
          <w:p w14:paraId="3CF2849B" w14:textId="610101F7" w:rsidR="00204F15" w:rsidRPr="00EF40D7" w:rsidRDefault="00204F15" w:rsidP="00204F15">
            <w:pPr>
              <w:pStyle w:val="Sinespaciado"/>
              <w:jc w:val="both"/>
              <w:rPr>
                <w:rFonts w:asciiTheme="minorHAnsi" w:hAnsiTheme="minorHAnsi" w:cstheme="minorHAnsi"/>
                <w:b/>
                <w:sz w:val="24"/>
                <w:szCs w:val="24"/>
              </w:rPr>
            </w:pPr>
            <w:r w:rsidRPr="00EF40D7">
              <w:rPr>
                <w:rFonts w:asciiTheme="minorHAnsi" w:hAnsiTheme="minorHAnsi" w:cstheme="minorHAnsi"/>
                <w:b/>
                <w:sz w:val="24"/>
                <w:szCs w:val="24"/>
              </w:rPr>
              <w:t>SUSTENTACIONES</w:t>
            </w:r>
          </w:p>
        </w:tc>
        <w:tc>
          <w:tcPr>
            <w:tcW w:w="2551" w:type="dxa"/>
          </w:tcPr>
          <w:p w14:paraId="3ED5F1AB" w14:textId="7EB5438F" w:rsidR="00204F15" w:rsidRPr="00EF40D7" w:rsidRDefault="00204F15" w:rsidP="00204F15">
            <w:pPr>
              <w:pStyle w:val="Sinespaciado"/>
              <w:jc w:val="both"/>
              <w:rPr>
                <w:rFonts w:asciiTheme="minorHAnsi" w:hAnsiTheme="minorHAnsi" w:cstheme="minorHAnsi"/>
                <w:b/>
                <w:sz w:val="24"/>
                <w:szCs w:val="24"/>
              </w:rPr>
            </w:pPr>
            <w:r w:rsidRPr="00EF40D7">
              <w:rPr>
                <w:rFonts w:asciiTheme="minorHAnsi" w:hAnsiTheme="minorHAnsi" w:cstheme="minorHAnsi"/>
                <w:b/>
                <w:sz w:val="24"/>
                <w:szCs w:val="24"/>
              </w:rPr>
              <w:t>PROPUESTAS</w:t>
            </w:r>
          </w:p>
        </w:tc>
      </w:tr>
      <w:tr w:rsidR="005A4200" w:rsidRPr="00EF40D7" w14:paraId="27A167E2" w14:textId="77777777" w:rsidTr="00FE3D1D">
        <w:tc>
          <w:tcPr>
            <w:tcW w:w="2122" w:type="dxa"/>
          </w:tcPr>
          <w:p w14:paraId="08468437" w14:textId="77777777" w:rsidR="005A4200" w:rsidRPr="00EF40D7" w:rsidRDefault="005A4200" w:rsidP="00FE3D1D">
            <w:pPr>
              <w:pStyle w:val="Sinespaciado"/>
              <w:jc w:val="both"/>
              <w:rPr>
                <w:rFonts w:asciiTheme="minorHAnsi" w:hAnsiTheme="minorHAnsi" w:cstheme="minorHAnsi"/>
                <w:b/>
                <w:sz w:val="24"/>
                <w:szCs w:val="24"/>
              </w:rPr>
            </w:pPr>
            <w:r w:rsidRPr="00EF40D7">
              <w:rPr>
                <w:rFonts w:asciiTheme="minorHAnsi" w:hAnsiTheme="minorHAnsi" w:cstheme="minorHAnsi"/>
                <w:b/>
                <w:sz w:val="24"/>
                <w:szCs w:val="24"/>
              </w:rPr>
              <w:t>Aprobación del traspaso desde el Sistema de Capitalización Individual al Sistema de Reparto</w:t>
            </w:r>
          </w:p>
          <w:p w14:paraId="144ADAF8" w14:textId="77777777" w:rsidR="005A4200" w:rsidRPr="00EF40D7" w:rsidRDefault="005A4200" w:rsidP="00FE3D1D">
            <w:pPr>
              <w:pStyle w:val="Sinespaciado"/>
              <w:jc w:val="both"/>
              <w:rPr>
                <w:rFonts w:asciiTheme="minorHAnsi" w:hAnsiTheme="minorHAnsi" w:cstheme="minorHAnsi"/>
                <w:sz w:val="24"/>
                <w:szCs w:val="24"/>
              </w:rPr>
            </w:pPr>
          </w:p>
        </w:tc>
        <w:tc>
          <w:tcPr>
            <w:tcW w:w="3827" w:type="dxa"/>
          </w:tcPr>
          <w:p w14:paraId="16BF1D49" w14:textId="77777777" w:rsidR="005A4200" w:rsidRPr="00EF40D7" w:rsidRDefault="005A4200" w:rsidP="00FE3D1D">
            <w:pPr>
              <w:pStyle w:val="Sinespaciado"/>
              <w:jc w:val="both"/>
              <w:rPr>
                <w:rFonts w:asciiTheme="minorHAnsi" w:eastAsiaTheme="minorEastAsia" w:hAnsiTheme="minorHAnsi" w:cstheme="minorHAnsi"/>
                <w:color w:val="000000" w:themeColor="text1"/>
                <w:sz w:val="24"/>
                <w:szCs w:val="24"/>
              </w:rPr>
            </w:pPr>
            <w:r w:rsidRPr="00EF40D7">
              <w:rPr>
                <w:rFonts w:asciiTheme="minorHAnsi" w:hAnsiTheme="minorHAnsi" w:cstheme="minorHAnsi"/>
                <w:sz w:val="24"/>
                <w:szCs w:val="24"/>
              </w:rPr>
              <w:t>La Ley 87-01 prohíbe de manera expresa el traspaso desde una Administradora de Fondos de Pensiones (AFP) al Sistema de Reparto. Se encuentra dispuesto en el a</w:t>
            </w:r>
            <w:r w:rsidRPr="00EF40D7">
              <w:rPr>
                <w:rFonts w:asciiTheme="minorHAnsi" w:eastAsiaTheme="minorEastAsia" w:hAnsiTheme="minorHAnsi" w:cstheme="minorHAnsi"/>
                <w:bCs/>
                <w:color w:val="000000" w:themeColor="text1"/>
                <w:sz w:val="24"/>
                <w:szCs w:val="24"/>
              </w:rPr>
              <w:t>rtículo 59</w:t>
            </w:r>
            <w:r w:rsidRPr="00EF40D7">
              <w:rPr>
                <w:rFonts w:asciiTheme="minorHAnsi" w:eastAsiaTheme="minorEastAsia" w:hAnsiTheme="minorHAnsi" w:cstheme="minorHAnsi"/>
                <w:color w:val="000000" w:themeColor="text1"/>
                <w:sz w:val="24"/>
                <w:szCs w:val="24"/>
              </w:rPr>
              <w:t xml:space="preserve"> el que establece: </w:t>
            </w:r>
          </w:p>
          <w:p w14:paraId="3CD32E0B" w14:textId="77777777" w:rsidR="005A4200" w:rsidRPr="00EF40D7" w:rsidRDefault="005A4200" w:rsidP="00FE3D1D">
            <w:pPr>
              <w:pStyle w:val="Sinespaciado"/>
              <w:jc w:val="both"/>
              <w:rPr>
                <w:rFonts w:asciiTheme="minorHAnsi" w:eastAsiaTheme="minorEastAsia" w:hAnsiTheme="minorHAnsi" w:cstheme="minorHAnsi"/>
                <w:color w:val="000000" w:themeColor="text1"/>
                <w:sz w:val="24"/>
                <w:szCs w:val="24"/>
              </w:rPr>
            </w:pPr>
          </w:p>
          <w:p w14:paraId="0C9A4280" w14:textId="77777777" w:rsidR="005A4200" w:rsidRPr="00EF40D7" w:rsidRDefault="005A4200" w:rsidP="00FE3D1D">
            <w:pPr>
              <w:pStyle w:val="Sinespaciado"/>
              <w:jc w:val="both"/>
              <w:rPr>
                <w:rFonts w:asciiTheme="minorHAnsi" w:hAnsiTheme="minorHAnsi" w:cstheme="minorHAnsi"/>
                <w:i/>
                <w:sz w:val="24"/>
                <w:szCs w:val="24"/>
              </w:rPr>
            </w:pPr>
            <w:r w:rsidRPr="00EF40D7">
              <w:rPr>
                <w:rFonts w:asciiTheme="minorHAnsi" w:hAnsiTheme="minorHAnsi" w:cstheme="minorHAnsi"/>
                <w:b/>
                <w:i/>
                <w:sz w:val="24"/>
                <w:szCs w:val="24"/>
              </w:rPr>
              <w:t>“Párrafo II.-</w:t>
            </w:r>
            <w:r w:rsidRPr="00EF40D7">
              <w:rPr>
                <w:rFonts w:asciiTheme="minorHAnsi" w:hAnsiTheme="minorHAnsi" w:cstheme="minorHAnsi"/>
                <w:i/>
                <w:sz w:val="24"/>
                <w:szCs w:val="24"/>
              </w:rPr>
              <w:t xml:space="preserve"> Los empleados públicos y trabajadores por cuenta propia que opten por cotizar o permanecer en el Sistema Previsional Estatal, podrán cambiarse a una AFP con sólo notificarlo con treinta (30) días de antelación. Una vez hecho el cambio, estos afiliados no podrán regresar al Sistema Previsional de Reparto. El tiempo de cotización y los derechos adquiridos en el sistema anterior serán estimados actualmente y se redimirán mediante un bono de reconocimiento del Estado, conforme lo establecido en la presente ley y las normas complementarias”.</w:t>
            </w:r>
          </w:p>
          <w:p w14:paraId="14F5EE90" w14:textId="77777777" w:rsidR="005A4200" w:rsidRPr="00EF40D7" w:rsidRDefault="005A4200" w:rsidP="00FE3D1D">
            <w:pPr>
              <w:pStyle w:val="Sinespaciado"/>
              <w:jc w:val="both"/>
              <w:rPr>
                <w:rFonts w:asciiTheme="minorHAnsi" w:eastAsiaTheme="minorEastAsia" w:hAnsiTheme="minorHAnsi" w:cstheme="minorHAnsi"/>
                <w:bCs/>
                <w:i/>
                <w:iCs/>
                <w:color w:val="000000" w:themeColor="text1"/>
                <w:sz w:val="24"/>
                <w:szCs w:val="24"/>
                <w:lang w:val="es-DO"/>
              </w:rPr>
            </w:pPr>
          </w:p>
          <w:p w14:paraId="39CDB76C" w14:textId="77777777" w:rsidR="005A4200" w:rsidRPr="00EF40D7" w:rsidRDefault="005A4200" w:rsidP="00FE3D1D">
            <w:pPr>
              <w:pStyle w:val="Sinespaciado"/>
              <w:jc w:val="both"/>
              <w:rPr>
                <w:rFonts w:asciiTheme="minorHAnsi" w:eastAsiaTheme="minorEastAsia" w:hAnsiTheme="minorHAnsi" w:cstheme="minorHAnsi"/>
                <w:bCs/>
                <w:color w:val="000000" w:themeColor="text1"/>
                <w:sz w:val="24"/>
                <w:szCs w:val="24"/>
                <w:lang w:val="es-DO"/>
              </w:rPr>
            </w:pPr>
            <w:r w:rsidRPr="00EF40D7">
              <w:rPr>
                <w:rFonts w:asciiTheme="minorHAnsi" w:eastAsiaTheme="minorEastAsia" w:hAnsiTheme="minorHAnsi" w:cstheme="minorHAnsi"/>
                <w:bCs/>
                <w:color w:val="000000" w:themeColor="text1"/>
                <w:sz w:val="24"/>
                <w:szCs w:val="24"/>
                <w:lang w:val="es-DO"/>
              </w:rPr>
              <w:t xml:space="preserve">A raíz de haberse detectado que miles de personas estaban siendo perjudicadas con esta prohibición, ya que, por error, desinformación o fraude muchos afiliados se encontraban registrados en una AFP y por las constantes reclamaciones y defensorías de la DIDA, el CNSS autorizó traspasos a reparto en distintas oportunidades, sin </w:t>
            </w:r>
            <w:r w:rsidRPr="00EF40D7">
              <w:rPr>
                <w:rFonts w:asciiTheme="minorHAnsi" w:eastAsiaTheme="minorEastAsia" w:hAnsiTheme="minorHAnsi" w:cstheme="minorHAnsi"/>
                <w:bCs/>
                <w:color w:val="000000" w:themeColor="text1"/>
                <w:sz w:val="24"/>
                <w:szCs w:val="24"/>
                <w:lang w:val="es-DO"/>
              </w:rPr>
              <w:lastRenderedPageBreak/>
              <w:t>embargo, en la última resolución, la No. 289-03 d/f 15/03/2012 determinó que solo podían acceder las personas que cumplieran los siguientes requisitos:</w:t>
            </w:r>
          </w:p>
          <w:p w14:paraId="24026B0D" w14:textId="77777777" w:rsidR="005A4200" w:rsidRPr="00EF40D7" w:rsidRDefault="005A4200" w:rsidP="00FE3D1D">
            <w:pPr>
              <w:pStyle w:val="Sinespaciado"/>
              <w:jc w:val="both"/>
              <w:rPr>
                <w:rFonts w:asciiTheme="minorHAnsi" w:eastAsiaTheme="minorEastAsia" w:hAnsiTheme="minorHAnsi" w:cstheme="minorHAnsi"/>
                <w:bCs/>
                <w:color w:val="000000" w:themeColor="text1"/>
                <w:sz w:val="24"/>
                <w:szCs w:val="24"/>
                <w:lang w:val="es-DO"/>
              </w:rPr>
            </w:pPr>
          </w:p>
          <w:p w14:paraId="0BD189C6" w14:textId="77777777" w:rsidR="005A4200" w:rsidRPr="00EF40D7" w:rsidRDefault="005A4200" w:rsidP="005A4200">
            <w:pPr>
              <w:pStyle w:val="Sinespaciado"/>
              <w:numPr>
                <w:ilvl w:val="0"/>
                <w:numId w:val="8"/>
              </w:numPr>
              <w:jc w:val="both"/>
              <w:rPr>
                <w:rFonts w:asciiTheme="minorHAnsi" w:eastAsiaTheme="minorEastAsia" w:hAnsiTheme="minorHAnsi" w:cstheme="minorHAnsi"/>
                <w:bCs/>
                <w:color w:val="000000" w:themeColor="text1"/>
                <w:sz w:val="24"/>
                <w:szCs w:val="24"/>
                <w:lang w:val="es-DO"/>
              </w:rPr>
            </w:pPr>
            <w:r w:rsidRPr="00EF40D7">
              <w:rPr>
                <w:rFonts w:asciiTheme="minorHAnsi" w:eastAsiaTheme="minorEastAsia" w:hAnsiTheme="minorHAnsi" w:cstheme="minorHAnsi"/>
                <w:bCs/>
                <w:color w:val="000000" w:themeColor="text1"/>
                <w:sz w:val="24"/>
                <w:szCs w:val="24"/>
                <w:lang w:val="es-DO"/>
              </w:rPr>
              <w:t>Tener al menos 45 años de edad al 01 de junio del 2003.</w:t>
            </w:r>
          </w:p>
          <w:p w14:paraId="009F1F51" w14:textId="77777777" w:rsidR="005A4200" w:rsidRPr="00EF40D7" w:rsidRDefault="005A4200" w:rsidP="005A4200">
            <w:pPr>
              <w:pStyle w:val="Sinespaciado"/>
              <w:numPr>
                <w:ilvl w:val="0"/>
                <w:numId w:val="8"/>
              </w:numPr>
              <w:jc w:val="both"/>
              <w:rPr>
                <w:rFonts w:asciiTheme="minorHAnsi" w:eastAsiaTheme="minorEastAsia" w:hAnsiTheme="minorHAnsi" w:cstheme="minorHAnsi"/>
                <w:bCs/>
                <w:color w:val="000000" w:themeColor="text1"/>
                <w:sz w:val="24"/>
                <w:szCs w:val="24"/>
                <w:lang w:val="es-DO"/>
              </w:rPr>
            </w:pPr>
            <w:r w:rsidRPr="00EF40D7">
              <w:rPr>
                <w:rFonts w:asciiTheme="minorHAnsi" w:eastAsiaTheme="minorEastAsia" w:hAnsiTheme="minorHAnsi" w:cstheme="minorHAnsi"/>
                <w:bCs/>
                <w:color w:val="000000" w:themeColor="text1"/>
                <w:sz w:val="24"/>
                <w:szCs w:val="24"/>
                <w:lang w:val="es-DO"/>
              </w:rPr>
              <w:t xml:space="preserve">Contar con los requisitos para obtener una pensión amparándose en las leyes 379-81 o 1896-48. </w:t>
            </w:r>
          </w:p>
          <w:p w14:paraId="7381043F" w14:textId="77777777" w:rsidR="005A4200" w:rsidRPr="00EF40D7" w:rsidRDefault="005A4200" w:rsidP="00FE3D1D">
            <w:pPr>
              <w:pStyle w:val="Sinespaciado"/>
              <w:jc w:val="both"/>
              <w:rPr>
                <w:rFonts w:asciiTheme="minorHAnsi" w:hAnsiTheme="minorHAnsi" w:cstheme="minorHAnsi"/>
                <w:sz w:val="24"/>
                <w:szCs w:val="24"/>
              </w:rPr>
            </w:pPr>
          </w:p>
          <w:p w14:paraId="378CC9F8" w14:textId="77777777" w:rsidR="005A4200" w:rsidRPr="00EF40D7" w:rsidRDefault="005A4200" w:rsidP="00FE3D1D">
            <w:pPr>
              <w:pStyle w:val="Sinespaciado"/>
              <w:jc w:val="both"/>
              <w:rPr>
                <w:rFonts w:asciiTheme="minorHAnsi" w:hAnsiTheme="minorHAnsi" w:cstheme="minorHAnsi"/>
                <w:sz w:val="24"/>
                <w:szCs w:val="24"/>
              </w:rPr>
            </w:pPr>
            <w:r w:rsidRPr="00EF40D7">
              <w:rPr>
                <w:rFonts w:asciiTheme="minorHAnsi" w:hAnsiTheme="minorHAnsi" w:cstheme="minorHAnsi"/>
                <w:sz w:val="24"/>
                <w:szCs w:val="24"/>
              </w:rPr>
              <w:t xml:space="preserve">Al establecer ese límite mínimo de edad, muchas personas que tienen derechos adquiridos para obtener pensiones por las leyes citadas no han podido realizar su traspaso de fondos y por tanto se encuentran imposibilitados de obtener una pensión. A través de sus AFP no cuentan con recursos económicos suficientes para tener un beneficio mayor que el que le ofrece el Estado y de por vida. </w:t>
            </w:r>
          </w:p>
          <w:p w14:paraId="2F2CEF75" w14:textId="77777777" w:rsidR="005A4200" w:rsidRPr="00EF40D7" w:rsidRDefault="005A4200" w:rsidP="00FE3D1D">
            <w:pPr>
              <w:pStyle w:val="Sinespaciado"/>
              <w:jc w:val="both"/>
              <w:rPr>
                <w:rFonts w:asciiTheme="minorHAnsi" w:hAnsiTheme="minorHAnsi" w:cstheme="minorHAnsi"/>
                <w:sz w:val="24"/>
                <w:szCs w:val="24"/>
              </w:rPr>
            </w:pPr>
          </w:p>
          <w:p w14:paraId="69EB3677" w14:textId="77777777" w:rsidR="005A4200" w:rsidRPr="00EF40D7" w:rsidRDefault="005A4200" w:rsidP="00FE3D1D">
            <w:pPr>
              <w:pStyle w:val="Sinespaciado"/>
              <w:jc w:val="both"/>
              <w:rPr>
                <w:rFonts w:asciiTheme="minorHAnsi" w:hAnsiTheme="minorHAnsi" w:cstheme="minorHAnsi"/>
                <w:iCs/>
                <w:sz w:val="24"/>
                <w:szCs w:val="24"/>
              </w:rPr>
            </w:pPr>
            <w:r w:rsidRPr="00EF40D7">
              <w:rPr>
                <w:rFonts w:asciiTheme="minorHAnsi" w:hAnsiTheme="minorHAnsi" w:cstheme="minorHAnsi"/>
                <w:iCs/>
                <w:sz w:val="24"/>
                <w:szCs w:val="24"/>
              </w:rPr>
              <w:t xml:space="preserve">Hemos recibido más de 25 mil 500 solicitudes de traspasos a reparto y actualmente tenemos 177 casos a la espera de conocimiento y decisión del CNSS sobre personas que no tenían 45 años de edad al 01 de junio 2003, pero que en la actualidad tienen derechos adquiridos para obtener una pensión a través de la Ley 379-81 o 1896-48. </w:t>
            </w:r>
          </w:p>
          <w:p w14:paraId="7F9560B2" w14:textId="77777777" w:rsidR="005A4200" w:rsidRPr="00EF40D7" w:rsidRDefault="005A4200" w:rsidP="00FE3D1D">
            <w:pPr>
              <w:pStyle w:val="Sinespaciado"/>
              <w:jc w:val="both"/>
              <w:rPr>
                <w:rFonts w:asciiTheme="minorHAnsi" w:hAnsiTheme="minorHAnsi" w:cstheme="minorHAnsi"/>
                <w:i/>
                <w:iCs/>
                <w:sz w:val="24"/>
                <w:szCs w:val="24"/>
              </w:rPr>
            </w:pPr>
          </w:p>
          <w:p w14:paraId="7155A520" w14:textId="77777777" w:rsidR="005A4200" w:rsidRDefault="005A4200" w:rsidP="00FE3D1D">
            <w:pPr>
              <w:pStyle w:val="Sinespaciado"/>
              <w:jc w:val="both"/>
              <w:rPr>
                <w:rFonts w:asciiTheme="minorHAnsi" w:hAnsiTheme="minorHAnsi" w:cstheme="minorHAnsi"/>
                <w:iCs/>
                <w:sz w:val="24"/>
                <w:szCs w:val="24"/>
              </w:rPr>
            </w:pPr>
            <w:r w:rsidRPr="00EF40D7">
              <w:rPr>
                <w:rFonts w:asciiTheme="minorHAnsi" w:hAnsiTheme="minorHAnsi" w:cstheme="minorHAnsi"/>
                <w:iCs/>
                <w:sz w:val="24"/>
                <w:szCs w:val="24"/>
              </w:rPr>
              <w:t xml:space="preserve">A pesar de los constantes casos y defensorías que enviamos, aun el CNSS no se pronuncia, pues consideramos que es oportuno </w:t>
            </w:r>
            <w:r w:rsidRPr="00EF40D7">
              <w:rPr>
                <w:rFonts w:asciiTheme="minorHAnsi" w:hAnsiTheme="minorHAnsi" w:cstheme="minorHAnsi"/>
                <w:iCs/>
                <w:sz w:val="24"/>
                <w:szCs w:val="24"/>
              </w:rPr>
              <w:lastRenderedPageBreak/>
              <w:t xml:space="preserve">eliminar esta prohibición de la Ley 87-01 a través de una reforma y con esto se garantiza solucionar el tema de manera definitiva. </w:t>
            </w:r>
          </w:p>
          <w:p w14:paraId="7DACB422" w14:textId="77777777" w:rsidR="00031815" w:rsidRDefault="00031815" w:rsidP="00FE3D1D">
            <w:pPr>
              <w:pStyle w:val="Sinespaciado"/>
              <w:jc w:val="both"/>
              <w:rPr>
                <w:rFonts w:asciiTheme="minorHAnsi" w:hAnsiTheme="minorHAnsi" w:cstheme="minorHAnsi"/>
                <w:iCs/>
                <w:sz w:val="24"/>
                <w:szCs w:val="24"/>
              </w:rPr>
            </w:pPr>
          </w:p>
          <w:p w14:paraId="658771C3" w14:textId="77777777" w:rsidR="00031815" w:rsidRDefault="00031815" w:rsidP="00FE3D1D">
            <w:pPr>
              <w:pStyle w:val="Sinespaciado"/>
              <w:jc w:val="both"/>
              <w:rPr>
                <w:rFonts w:asciiTheme="minorHAnsi" w:hAnsiTheme="minorHAnsi" w:cstheme="minorHAnsi"/>
                <w:iCs/>
                <w:sz w:val="24"/>
                <w:szCs w:val="24"/>
              </w:rPr>
            </w:pPr>
          </w:p>
          <w:p w14:paraId="182437F5" w14:textId="77777777" w:rsidR="00031815" w:rsidRDefault="00031815" w:rsidP="00FE3D1D">
            <w:pPr>
              <w:pStyle w:val="Sinespaciado"/>
              <w:jc w:val="both"/>
              <w:rPr>
                <w:rFonts w:asciiTheme="minorHAnsi" w:hAnsiTheme="minorHAnsi" w:cstheme="minorHAnsi"/>
                <w:iCs/>
                <w:sz w:val="24"/>
                <w:szCs w:val="24"/>
              </w:rPr>
            </w:pPr>
          </w:p>
          <w:p w14:paraId="20AB9B54" w14:textId="77777777" w:rsidR="00031815" w:rsidRPr="00EF40D7" w:rsidRDefault="00031815" w:rsidP="00FE3D1D">
            <w:pPr>
              <w:pStyle w:val="Sinespaciado"/>
              <w:jc w:val="both"/>
              <w:rPr>
                <w:rFonts w:asciiTheme="minorHAnsi" w:hAnsiTheme="minorHAnsi" w:cstheme="minorHAnsi"/>
                <w:iCs/>
                <w:sz w:val="24"/>
                <w:szCs w:val="24"/>
              </w:rPr>
            </w:pPr>
          </w:p>
        </w:tc>
        <w:tc>
          <w:tcPr>
            <w:tcW w:w="2551" w:type="dxa"/>
          </w:tcPr>
          <w:p w14:paraId="7272B95C" w14:textId="77777777" w:rsidR="005A4200" w:rsidRPr="00EF40D7" w:rsidRDefault="005A4200" w:rsidP="00FE3D1D">
            <w:pPr>
              <w:pStyle w:val="Sinespaciado"/>
              <w:jc w:val="both"/>
              <w:rPr>
                <w:rFonts w:asciiTheme="minorHAnsi" w:hAnsiTheme="minorHAnsi" w:cstheme="minorHAnsi"/>
                <w:sz w:val="24"/>
                <w:szCs w:val="24"/>
              </w:rPr>
            </w:pPr>
            <w:r w:rsidRPr="00EF40D7">
              <w:rPr>
                <w:rFonts w:asciiTheme="minorHAnsi" w:hAnsiTheme="minorHAnsi" w:cstheme="minorHAnsi"/>
                <w:sz w:val="24"/>
                <w:szCs w:val="24"/>
              </w:rPr>
              <w:lastRenderedPageBreak/>
              <w:t xml:space="preserve">Consideramos debe ser modificado el párrafo II del artículo 59 de la Ley 87-01 para que en lo adelante exprese lo siguiente: </w:t>
            </w:r>
          </w:p>
          <w:p w14:paraId="363DE214" w14:textId="77777777" w:rsidR="005A4200" w:rsidRPr="00EF40D7" w:rsidRDefault="005A4200" w:rsidP="00FE3D1D">
            <w:pPr>
              <w:pStyle w:val="Sinespaciado"/>
              <w:jc w:val="both"/>
              <w:rPr>
                <w:rFonts w:asciiTheme="minorHAnsi" w:hAnsiTheme="minorHAnsi" w:cstheme="minorHAnsi"/>
                <w:sz w:val="24"/>
                <w:szCs w:val="24"/>
              </w:rPr>
            </w:pPr>
          </w:p>
          <w:p w14:paraId="7F16E337" w14:textId="77777777" w:rsidR="005A4200" w:rsidRPr="00EF40D7" w:rsidRDefault="005A4200" w:rsidP="00FE3D1D">
            <w:pPr>
              <w:pStyle w:val="Sinespaciado"/>
              <w:jc w:val="both"/>
              <w:rPr>
                <w:rFonts w:asciiTheme="minorHAnsi" w:hAnsiTheme="minorHAnsi" w:cstheme="minorHAnsi"/>
                <w:sz w:val="24"/>
                <w:szCs w:val="24"/>
              </w:rPr>
            </w:pPr>
            <w:r w:rsidRPr="00EF40D7">
              <w:rPr>
                <w:rFonts w:asciiTheme="minorHAnsi" w:hAnsiTheme="minorHAnsi" w:cstheme="minorHAnsi"/>
                <w:sz w:val="24"/>
                <w:szCs w:val="24"/>
              </w:rPr>
              <w:t>“</w:t>
            </w:r>
            <w:r w:rsidRPr="00EF40D7">
              <w:rPr>
                <w:rFonts w:asciiTheme="minorHAnsi" w:hAnsiTheme="minorHAnsi" w:cstheme="minorHAnsi"/>
                <w:b/>
                <w:i/>
                <w:sz w:val="24"/>
                <w:szCs w:val="24"/>
              </w:rPr>
              <w:t>Párrafo II.-</w:t>
            </w:r>
            <w:r w:rsidRPr="00EF40D7">
              <w:rPr>
                <w:rFonts w:asciiTheme="minorHAnsi" w:hAnsiTheme="minorHAnsi" w:cstheme="minorHAnsi"/>
                <w:i/>
                <w:sz w:val="24"/>
                <w:szCs w:val="24"/>
              </w:rPr>
              <w:t xml:space="preserve"> Los empleados públicos y trabajadores por cuenta propia que opten por cotizar o permanecer en el Sistema Previsional Estatal, podrán mantenerse en el o cambiarse a una AFP. </w:t>
            </w:r>
            <w:r w:rsidRPr="00EF40D7">
              <w:rPr>
                <w:rFonts w:asciiTheme="minorHAnsi" w:hAnsiTheme="minorHAnsi" w:cstheme="minorHAnsi"/>
                <w:i/>
                <w:iCs/>
                <w:sz w:val="24"/>
                <w:szCs w:val="24"/>
              </w:rPr>
              <w:t xml:space="preserve">Todos aquellos afiliados que al momento del inicio del Seguro de Vejez, Discapacidad y Sobrevivencia, habían cotizado a las Leyes 1896-48 sobre Seguros Sociales y/o 379-81 sobre las Jubilaciones y Pensiones de los Empleados del Sector Público y fueron afiliados de manera automática o voluntaria a una AFP, podrán solicitar su traspaso al Sistema de Reparto al momento de cumplir </w:t>
            </w:r>
            <w:r w:rsidRPr="00EF40D7">
              <w:rPr>
                <w:rFonts w:asciiTheme="minorHAnsi" w:hAnsiTheme="minorHAnsi" w:cstheme="minorHAnsi"/>
                <w:i/>
                <w:iCs/>
                <w:sz w:val="24"/>
                <w:szCs w:val="24"/>
              </w:rPr>
              <w:lastRenderedPageBreak/>
              <w:t>con los requisitos de pensión establecidos por las citadas leyes a través del mecanismo de aprobación que tiene el Sistema Dominicano de Seguridad Social”.</w:t>
            </w:r>
          </w:p>
          <w:p w14:paraId="2C17BFE6" w14:textId="77777777" w:rsidR="005A4200" w:rsidRPr="00EF40D7" w:rsidRDefault="005A4200" w:rsidP="00FE3D1D">
            <w:pPr>
              <w:pStyle w:val="Sinespaciado"/>
              <w:jc w:val="both"/>
              <w:rPr>
                <w:rFonts w:asciiTheme="minorHAnsi" w:hAnsiTheme="minorHAnsi" w:cstheme="minorHAnsi"/>
                <w:i/>
                <w:iCs/>
                <w:sz w:val="24"/>
                <w:szCs w:val="24"/>
              </w:rPr>
            </w:pPr>
          </w:p>
          <w:p w14:paraId="2629AB67" w14:textId="77777777" w:rsidR="005A4200" w:rsidRPr="00EF40D7" w:rsidRDefault="005A4200" w:rsidP="00FE3D1D">
            <w:pPr>
              <w:pStyle w:val="Sinespaciado"/>
              <w:jc w:val="both"/>
              <w:rPr>
                <w:rFonts w:asciiTheme="minorHAnsi" w:hAnsiTheme="minorHAnsi" w:cstheme="minorHAnsi"/>
                <w:sz w:val="24"/>
                <w:szCs w:val="24"/>
              </w:rPr>
            </w:pPr>
          </w:p>
        </w:tc>
      </w:tr>
      <w:tr w:rsidR="00031815" w:rsidRPr="00EF40D7" w14:paraId="2EBEAF94" w14:textId="77777777" w:rsidTr="00185415">
        <w:tc>
          <w:tcPr>
            <w:tcW w:w="8500" w:type="dxa"/>
            <w:gridSpan w:val="3"/>
          </w:tcPr>
          <w:p w14:paraId="40837DFB" w14:textId="77777777" w:rsidR="00031815" w:rsidRDefault="00031815" w:rsidP="00031815">
            <w:pPr>
              <w:pStyle w:val="Sinespaciado"/>
              <w:jc w:val="center"/>
              <w:rPr>
                <w:rFonts w:asciiTheme="minorHAnsi" w:hAnsiTheme="minorHAnsi" w:cstheme="minorHAnsi"/>
                <w:b/>
                <w:sz w:val="24"/>
                <w:szCs w:val="24"/>
              </w:rPr>
            </w:pPr>
          </w:p>
          <w:p w14:paraId="7BE3E859" w14:textId="77777777" w:rsidR="00031815" w:rsidRPr="00204F15" w:rsidRDefault="00031815" w:rsidP="00031815">
            <w:pPr>
              <w:pStyle w:val="Sinespaciado"/>
              <w:jc w:val="center"/>
              <w:rPr>
                <w:rFonts w:asciiTheme="minorHAnsi" w:hAnsiTheme="minorHAnsi" w:cstheme="minorHAnsi"/>
                <w:b/>
                <w:sz w:val="36"/>
                <w:szCs w:val="36"/>
              </w:rPr>
            </w:pPr>
            <w:r w:rsidRPr="00204F15">
              <w:rPr>
                <w:rFonts w:asciiTheme="minorHAnsi" w:hAnsiTheme="minorHAnsi" w:cstheme="minorHAnsi"/>
                <w:b/>
                <w:sz w:val="36"/>
                <w:szCs w:val="36"/>
              </w:rPr>
              <w:t>Tope de pensiones en el Sistema de Reparto</w:t>
            </w:r>
          </w:p>
          <w:p w14:paraId="0DA930B8" w14:textId="77777777" w:rsidR="00031815" w:rsidRPr="00EF40D7" w:rsidRDefault="00031815" w:rsidP="00FE3D1D">
            <w:pPr>
              <w:pStyle w:val="Sinespaciado"/>
              <w:jc w:val="both"/>
              <w:rPr>
                <w:rFonts w:asciiTheme="minorHAnsi" w:hAnsiTheme="minorHAnsi" w:cstheme="minorHAnsi"/>
                <w:sz w:val="24"/>
                <w:szCs w:val="24"/>
              </w:rPr>
            </w:pPr>
          </w:p>
        </w:tc>
      </w:tr>
      <w:tr w:rsidR="00204F15" w:rsidRPr="00EF40D7" w14:paraId="52B4757A" w14:textId="77777777" w:rsidTr="00FE3D1D">
        <w:tc>
          <w:tcPr>
            <w:tcW w:w="2122" w:type="dxa"/>
          </w:tcPr>
          <w:p w14:paraId="0966113F" w14:textId="1BECFB80" w:rsidR="00204F15" w:rsidRPr="00EF40D7" w:rsidRDefault="00204F15" w:rsidP="00204F15">
            <w:pPr>
              <w:pStyle w:val="Sinespaciado"/>
              <w:jc w:val="both"/>
              <w:rPr>
                <w:rFonts w:asciiTheme="minorHAnsi" w:hAnsiTheme="minorHAnsi" w:cstheme="minorHAnsi"/>
                <w:sz w:val="24"/>
                <w:szCs w:val="24"/>
              </w:rPr>
            </w:pPr>
            <w:r w:rsidRPr="00EF40D7">
              <w:rPr>
                <w:rFonts w:asciiTheme="minorHAnsi" w:hAnsiTheme="minorHAnsi" w:cstheme="minorHAnsi"/>
                <w:b/>
                <w:sz w:val="24"/>
                <w:szCs w:val="24"/>
              </w:rPr>
              <w:t>TEMAS</w:t>
            </w:r>
          </w:p>
        </w:tc>
        <w:tc>
          <w:tcPr>
            <w:tcW w:w="3827" w:type="dxa"/>
          </w:tcPr>
          <w:p w14:paraId="5F4D5BE0" w14:textId="6D791ED6" w:rsidR="00204F15" w:rsidRPr="00EF40D7" w:rsidRDefault="00204F15" w:rsidP="00204F15">
            <w:pPr>
              <w:pStyle w:val="Sinespaciado"/>
              <w:jc w:val="both"/>
              <w:rPr>
                <w:rFonts w:asciiTheme="minorHAnsi" w:hAnsiTheme="minorHAnsi" w:cstheme="minorHAnsi"/>
                <w:sz w:val="24"/>
                <w:szCs w:val="24"/>
              </w:rPr>
            </w:pPr>
            <w:r w:rsidRPr="00EF40D7">
              <w:rPr>
                <w:rFonts w:asciiTheme="minorHAnsi" w:hAnsiTheme="minorHAnsi" w:cstheme="minorHAnsi"/>
                <w:b/>
                <w:sz w:val="24"/>
                <w:szCs w:val="24"/>
              </w:rPr>
              <w:t>SUSTENTACIONES</w:t>
            </w:r>
          </w:p>
        </w:tc>
        <w:tc>
          <w:tcPr>
            <w:tcW w:w="2551" w:type="dxa"/>
          </w:tcPr>
          <w:p w14:paraId="42264F13" w14:textId="5AA0E091" w:rsidR="00204F15" w:rsidRPr="00EF40D7" w:rsidRDefault="00204F15" w:rsidP="00204F15">
            <w:pPr>
              <w:pStyle w:val="Sinespaciado"/>
              <w:jc w:val="both"/>
              <w:rPr>
                <w:rFonts w:asciiTheme="minorHAnsi" w:hAnsiTheme="minorHAnsi" w:cstheme="minorHAnsi"/>
                <w:i/>
                <w:sz w:val="24"/>
                <w:szCs w:val="24"/>
              </w:rPr>
            </w:pPr>
            <w:r w:rsidRPr="00EF40D7">
              <w:rPr>
                <w:rFonts w:asciiTheme="minorHAnsi" w:hAnsiTheme="minorHAnsi" w:cstheme="minorHAnsi"/>
                <w:b/>
                <w:sz w:val="24"/>
                <w:szCs w:val="24"/>
              </w:rPr>
              <w:t>PROPUESTAS</w:t>
            </w:r>
          </w:p>
        </w:tc>
      </w:tr>
      <w:tr w:rsidR="00204F15" w:rsidRPr="00EF40D7" w14:paraId="4A8EB409" w14:textId="77777777" w:rsidTr="00FE3D1D">
        <w:tc>
          <w:tcPr>
            <w:tcW w:w="2122" w:type="dxa"/>
          </w:tcPr>
          <w:p w14:paraId="44BBD069" w14:textId="77777777" w:rsidR="00204F15" w:rsidRPr="00EF40D7" w:rsidRDefault="00204F15" w:rsidP="00204F15">
            <w:pPr>
              <w:pStyle w:val="Sinespaciado"/>
              <w:jc w:val="both"/>
              <w:rPr>
                <w:rFonts w:asciiTheme="minorHAnsi" w:hAnsiTheme="minorHAnsi" w:cstheme="minorHAnsi"/>
                <w:b/>
                <w:sz w:val="24"/>
                <w:szCs w:val="24"/>
              </w:rPr>
            </w:pPr>
            <w:r w:rsidRPr="00EF40D7">
              <w:rPr>
                <w:rFonts w:asciiTheme="minorHAnsi" w:hAnsiTheme="minorHAnsi" w:cstheme="minorHAnsi"/>
                <w:b/>
                <w:sz w:val="24"/>
                <w:szCs w:val="24"/>
              </w:rPr>
              <w:t>Tope de pensiones en el Sistema de Reparto</w:t>
            </w:r>
          </w:p>
          <w:p w14:paraId="4C48EAF0" w14:textId="77777777" w:rsidR="00204F15" w:rsidRPr="00EF40D7" w:rsidRDefault="00204F15" w:rsidP="00204F15">
            <w:pPr>
              <w:pStyle w:val="Sinespaciado"/>
              <w:jc w:val="both"/>
              <w:rPr>
                <w:rFonts w:asciiTheme="minorHAnsi" w:hAnsiTheme="minorHAnsi" w:cstheme="minorHAnsi"/>
                <w:b/>
                <w:sz w:val="24"/>
                <w:szCs w:val="24"/>
              </w:rPr>
            </w:pPr>
          </w:p>
        </w:tc>
        <w:tc>
          <w:tcPr>
            <w:tcW w:w="3827" w:type="dxa"/>
          </w:tcPr>
          <w:p w14:paraId="74372202" w14:textId="77777777" w:rsidR="00204F15" w:rsidRPr="00EF40D7" w:rsidRDefault="00204F15" w:rsidP="00204F15">
            <w:pPr>
              <w:pStyle w:val="Sinespaciado"/>
              <w:jc w:val="both"/>
              <w:rPr>
                <w:rFonts w:asciiTheme="minorHAnsi" w:hAnsiTheme="minorHAnsi" w:cstheme="minorHAnsi"/>
                <w:sz w:val="24"/>
                <w:szCs w:val="24"/>
              </w:rPr>
            </w:pPr>
            <w:r w:rsidRPr="00EF40D7">
              <w:rPr>
                <w:rFonts w:asciiTheme="minorHAnsi" w:hAnsiTheme="minorHAnsi" w:cstheme="minorHAnsi"/>
                <w:sz w:val="24"/>
                <w:szCs w:val="24"/>
              </w:rPr>
              <w:t>Actualmente las pensiones amparadas por el Sistema de Reparto tienen topes:</w:t>
            </w:r>
          </w:p>
          <w:p w14:paraId="0220AD14" w14:textId="77777777" w:rsidR="00204F15" w:rsidRPr="00EF40D7" w:rsidRDefault="00204F15" w:rsidP="00204F15">
            <w:pPr>
              <w:pStyle w:val="Sinespaciado"/>
              <w:jc w:val="both"/>
              <w:rPr>
                <w:rFonts w:asciiTheme="minorHAnsi" w:hAnsiTheme="minorHAnsi" w:cstheme="minorHAnsi"/>
                <w:sz w:val="24"/>
                <w:szCs w:val="24"/>
              </w:rPr>
            </w:pPr>
          </w:p>
          <w:p w14:paraId="3A9C7F9B" w14:textId="77777777" w:rsidR="00204F15" w:rsidRPr="00EF40D7" w:rsidRDefault="00204F15" w:rsidP="00204F15">
            <w:pPr>
              <w:pStyle w:val="Sinespaciado"/>
              <w:jc w:val="both"/>
              <w:rPr>
                <w:rFonts w:asciiTheme="minorHAnsi" w:hAnsiTheme="minorHAnsi" w:cstheme="minorHAnsi"/>
                <w:sz w:val="24"/>
                <w:szCs w:val="24"/>
              </w:rPr>
            </w:pPr>
            <w:r w:rsidRPr="00EF40D7">
              <w:rPr>
                <w:rFonts w:asciiTheme="minorHAnsi" w:hAnsiTheme="minorHAnsi" w:cstheme="minorHAnsi"/>
                <w:sz w:val="24"/>
                <w:szCs w:val="24"/>
              </w:rPr>
              <w:t>Las de la Ley 1896-48 son todas de RD $ 10,000.00 que es el salario mínimo del sector público.</w:t>
            </w:r>
          </w:p>
          <w:p w14:paraId="20D81EA7" w14:textId="77777777" w:rsidR="00204F15" w:rsidRPr="00EF40D7" w:rsidRDefault="00204F15" w:rsidP="00204F15">
            <w:pPr>
              <w:pStyle w:val="Sinespaciado"/>
              <w:jc w:val="both"/>
              <w:rPr>
                <w:rFonts w:asciiTheme="minorHAnsi" w:hAnsiTheme="minorHAnsi" w:cstheme="minorHAnsi"/>
                <w:sz w:val="24"/>
                <w:szCs w:val="24"/>
              </w:rPr>
            </w:pPr>
          </w:p>
          <w:p w14:paraId="1E1C9FC5" w14:textId="77777777" w:rsidR="00204F15" w:rsidRPr="00EF40D7" w:rsidRDefault="00204F15" w:rsidP="00204F15">
            <w:pPr>
              <w:pStyle w:val="Sinespaciado"/>
              <w:jc w:val="both"/>
              <w:rPr>
                <w:rFonts w:asciiTheme="minorHAnsi" w:hAnsiTheme="minorHAnsi" w:cstheme="minorHAnsi"/>
                <w:sz w:val="24"/>
                <w:szCs w:val="24"/>
              </w:rPr>
            </w:pPr>
            <w:r w:rsidRPr="00EF40D7">
              <w:rPr>
                <w:rFonts w:asciiTheme="minorHAnsi" w:hAnsiTheme="minorHAnsi" w:cstheme="minorHAnsi"/>
                <w:sz w:val="24"/>
                <w:szCs w:val="24"/>
              </w:rPr>
              <w:t>Las de la Ley 379-81 tienen un tope de 8 salarios mínimos del sector público, RD $ 80,000.00 pesos.</w:t>
            </w:r>
          </w:p>
          <w:p w14:paraId="4B2A1DC2" w14:textId="77777777" w:rsidR="00204F15" w:rsidRPr="00EF40D7" w:rsidRDefault="00204F15" w:rsidP="00204F15">
            <w:pPr>
              <w:pStyle w:val="Sinespaciado"/>
              <w:jc w:val="both"/>
              <w:rPr>
                <w:rFonts w:asciiTheme="minorHAnsi" w:hAnsiTheme="minorHAnsi" w:cstheme="minorHAnsi"/>
                <w:sz w:val="24"/>
                <w:szCs w:val="24"/>
              </w:rPr>
            </w:pPr>
          </w:p>
          <w:p w14:paraId="29C48979" w14:textId="77777777" w:rsidR="00204F15" w:rsidRPr="00EF40D7" w:rsidRDefault="00204F15" w:rsidP="00204F15">
            <w:pPr>
              <w:pStyle w:val="Sinespaciado"/>
              <w:jc w:val="both"/>
              <w:rPr>
                <w:rFonts w:asciiTheme="minorHAnsi" w:hAnsiTheme="minorHAnsi" w:cstheme="minorHAnsi"/>
                <w:sz w:val="24"/>
                <w:szCs w:val="24"/>
              </w:rPr>
            </w:pPr>
            <w:r w:rsidRPr="00EF40D7">
              <w:rPr>
                <w:rFonts w:asciiTheme="minorHAnsi" w:hAnsiTheme="minorHAnsi" w:cstheme="minorHAnsi"/>
                <w:sz w:val="24"/>
                <w:szCs w:val="24"/>
              </w:rPr>
              <w:t xml:space="preserve">Sin embargo, la Ley 87-01 en su artículo 57 establece un salario cotizable máximo equivalente a 20 salarios mínimo nacional que en estos momentos es la suma RD $ 269,240 pesos mensuales. </w:t>
            </w:r>
          </w:p>
          <w:p w14:paraId="73DAB34E" w14:textId="77777777" w:rsidR="00204F15" w:rsidRPr="00EF40D7" w:rsidRDefault="00204F15" w:rsidP="00204F15">
            <w:pPr>
              <w:pStyle w:val="Sinespaciado"/>
              <w:jc w:val="both"/>
              <w:rPr>
                <w:rFonts w:asciiTheme="minorHAnsi" w:hAnsiTheme="minorHAnsi" w:cstheme="minorHAnsi"/>
                <w:sz w:val="24"/>
                <w:szCs w:val="24"/>
              </w:rPr>
            </w:pPr>
          </w:p>
          <w:p w14:paraId="281DBB10" w14:textId="77777777" w:rsidR="00204F15" w:rsidRDefault="00204F15" w:rsidP="00204F15">
            <w:pPr>
              <w:pStyle w:val="Sinespaciado"/>
              <w:jc w:val="both"/>
              <w:rPr>
                <w:rFonts w:asciiTheme="minorHAnsi" w:hAnsiTheme="minorHAnsi" w:cstheme="minorHAnsi"/>
                <w:sz w:val="24"/>
                <w:szCs w:val="24"/>
              </w:rPr>
            </w:pPr>
            <w:r w:rsidRPr="00EF40D7">
              <w:rPr>
                <w:rFonts w:asciiTheme="minorHAnsi" w:hAnsiTheme="minorHAnsi" w:cstheme="minorHAnsi"/>
                <w:sz w:val="24"/>
                <w:szCs w:val="24"/>
              </w:rPr>
              <w:t>Con respecto a este tema, se hace necesario que los beneficios se otorguen en función de lo que se cotiza, tomando en cuenta que la Ley 87-01 establece en su artículo 209 parte infine que toda norma que le sea contraria es modificada.</w:t>
            </w:r>
          </w:p>
          <w:p w14:paraId="179E14E1" w14:textId="77777777" w:rsidR="00204F15" w:rsidRDefault="00204F15" w:rsidP="00204F15">
            <w:pPr>
              <w:pStyle w:val="Sinespaciado"/>
              <w:jc w:val="both"/>
              <w:rPr>
                <w:rFonts w:asciiTheme="minorHAnsi" w:hAnsiTheme="minorHAnsi" w:cstheme="minorHAnsi"/>
                <w:sz w:val="24"/>
                <w:szCs w:val="24"/>
              </w:rPr>
            </w:pPr>
          </w:p>
          <w:p w14:paraId="2693BAD4" w14:textId="77777777" w:rsidR="00204F15" w:rsidRPr="001D57E9" w:rsidRDefault="00204F15" w:rsidP="00204F15">
            <w:pPr>
              <w:pStyle w:val="Sinespaciado"/>
              <w:jc w:val="both"/>
              <w:rPr>
                <w:rFonts w:asciiTheme="minorHAnsi" w:hAnsiTheme="minorHAnsi" w:cstheme="minorHAnsi"/>
                <w:sz w:val="24"/>
                <w:szCs w:val="24"/>
                <w:highlight w:val="yellow"/>
              </w:rPr>
            </w:pPr>
            <w:r w:rsidRPr="001D57E9">
              <w:rPr>
                <w:rFonts w:asciiTheme="minorHAnsi" w:hAnsiTheme="minorHAnsi" w:cstheme="minorHAnsi"/>
                <w:sz w:val="24"/>
                <w:szCs w:val="24"/>
                <w:highlight w:val="yellow"/>
              </w:rPr>
              <w:lastRenderedPageBreak/>
              <w:t>Se han establecido privilegios sobre tope de pensión para empleados del Ministerio de Relaciones exteriores, para los médicos y otros sectores que tienen planes particulares a cargo del erario.</w:t>
            </w:r>
          </w:p>
          <w:p w14:paraId="0C732E9C" w14:textId="77777777" w:rsidR="00204F15" w:rsidRPr="001D57E9" w:rsidRDefault="00204F15" w:rsidP="00204F15">
            <w:pPr>
              <w:pStyle w:val="Sinespaciado"/>
              <w:jc w:val="both"/>
              <w:rPr>
                <w:rFonts w:asciiTheme="minorHAnsi" w:hAnsiTheme="minorHAnsi" w:cstheme="minorHAnsi"/>
                <w:sz w:val="24"/>
                <w:szCs w:val="24"/>
                <w:highlight w:val="yellow"/>
              </w:rPr>
            </w:pPr>
          </w:p>
          <w:p w14:paraId="39CFD71C" w14:textId="77777777" w:rsidR="00204F15" w:rsidRPr="001D57E9" w:rsidRDefault="00204F15" w:rsidP="00204F15">
            <w:pPr>
              <w:pStyle w:val="Sinespaciado"/>
              <w:jc w:val="both"/>
              <w:rPr>
                <w:rFonts w:asciiTheme="minorHAnsi" w:hAnsiTheme="minorHAnsi" w:cstheme="minorHAnsi"/>
                <w:sz w:val="24"/>
                <w:szCs w:val="24"/>
                <w:highlight w:val="yellow"/>
              </w:rPr>
            </w:pPr>
            <w:r w:rsidRPr="001D57E9">
              <w:rPr>
                <w:rFonts w:asciiTheme="minorHAnsi" w:hAnsiTheme="minorHAnsi" w:cstheme="minorHAnsi"/>
                <w:sz w:val="24"/>
                <w:szCs w:val="24"/>
                <w:highlight w:val="yellow"/>
              </w:rPr>
              <w:t xml:space="preserve">Esto debe equilibrarse, toda vez que, por ejemplo tenemos afiliados que cotizaron sus últimos años laborales por ingresos de 500 mil pesos y las pensiones no sobrepasan los 40 mil 900 u 80 mil pesos. </w:t>
            </w:r>
          </w:p>
          <w:p w14:paraId="757C2F1A" w14:textId="77777777" w:rsidR="00204F15" w:rsidRPr="001D57E9" w:rsidRDefault="00204F15" w:rsidP="00204F15">
            <w:pPr>
              <w:pStyle w:val="Sinespaciado"/>
              <w:jc w:val="both"/>
              <w:rPr>
                <w:rFonts w:asciiTheme="minorHAnsi" w:hAnsiTheme="minorHAnsi" w:cstheme="minorHAnsi"/>
                <w:sz w:val="24"/>
                <w:szCs w:val="24"/>
                <w:highlight w:val="yellow"/>
              </w:rPr>
            </w:pPr>
          </w:p>
          <w:p w14:paraId="3827E1CC" w14:textId="77777777" w:rsidR="00204F15" w:rsidRPr="00EF40D7" w:rsidRDefault="00204F15" w:rsidP="00204F15">
            <w:pPr>
              <w:pStyle w:val="Sinespaciado"/>
              <w:jc w:val="both"/>
              <w:rPr>
                <w:rFonts w:asciiTheme="minorHAnsi" w:hAnsiTheme="minorHAnsi" w:cstheme="minorHAnsi"/>
                <w:sz w:val="24"/>
                <w:szCs w:val="24"/>
              </w:rPr>
            </w:pPr>
            <w:r w:rsidRPr="001D57E9">
              <w:rPr>
                <w:rFonts w:asciiTheme="minorHAnsi" w:hAnsiTheme="minorHAnsi" w:cstheme="minorHAnsi"/>
                <w:sz w:val="24"/>
                <w:szCs w:val="24"/>
                <w:highlight w:val="yellow"/>
              </w:rPr>
              <w:t>Sin embargo algunos</w:t>
            </w:r>
            <w:r>
              <w:rPr>
                <w:rFonts w:asciiTheme="minorHAnsi" w:hAnsiTheme="minorHAnsi" w:cstheme="minorHAnsi"/>
                <w:sz w:val="24"/>
                <w:szCs w:val="24"/>
                <w:highlight w:val="yellow"/>
              </w:rPr>
              <w:t xml:space="preserve"> (médicos por ejemplo)</w:t>
            </w:r>
            <w:r w:rsidRPr="001D57E9">
              <w:rPr>
                <w:rFonts w:asciiTheme="minorHAnsi" w:hAnsiTheme="minorHAnsi" w:cstheme="minorHAnsi"/>
                <w:sz w:val="24"/>
                <w:szCs w:val="24"/>
                <w:highlight w:val="yellow"/>
              </w:rPr>
              <w:t xml:space="preserve"> cotizaron por 100 mil y su pensión es de 100 mil.</w:t>
            </w:r>
            <w:r>
              <w:rPr>
                <w:rFonts w:asciiTheme="minorHAnsi" w:hAnsiTheme="minorHAnsi" w:cstheme="minorHAnsi"/>
                <w:sz w:val="24"/>
                <w:szCs w:val="24"/>
              </w:rPr>
              <w:t xml:space="preserve"> </w:t>
            </w:r>
          </w:p>
          <w:p w14:paraId="6D0E1191" w14:textId="77777777" w:rsidR="00204F15" w:rsidRPr="00EF40D7" w:rsidRDefault="00204F15" w:rsidP="00204F15">
            <w:pPr>
              <w:pStyle w:val="Sinespaciado"/>
              <w:jc w:val="both"/>
              <w:rPr>
                <w:rFonts w:asciiTheme="minorHAnsi" w:hAnsiTheme="minorHAnsi" w:cstheme="minorHAnsi"/>
                <w:sz w:val="24"/>
                <w:szCs w:val="24"/>
              </w:rPr>
            </w:pPr>
          </w:p>
          <w:p w14:paraId="4FC4EC4C" w14:textId="77777777" w:rsidR="00204F15" w:rsidRDefault="00204F15" w:rsidP="00204F15">
            <w:pPr>
              <w:pStyle w:val="Sinespaciado"/>
              <w:jc w:val="both"/>
              <w:rPr>
                <w:rFonts w:asciiTheme="minorHAnsi" w:hAnsiTheme="minorHAnsi" w:cstheme="minorHAnsi"/>
                <w:sz w:val="24"/>
                <w:szCs w:val="24"/>
              </w:rPr>
            </w:pPr>
            <w:r w:rsidRPr="00EF40D7">
              <w:rPr>
                <w:rFonts w:asciiTheme="minorHAnsi" w:hAnsiTheme="minorHAnsi" w:cstheme="minorHAnsi"/>
                <w:sz w:val="24"/>
                <w:szCs w:val="24"/>
              </w:rPr>
              <w:t>Como no se ha podido lograr consenso sobre este tema, a pesar de las constantes defensoría, se hace necesario establecerlo dentro de las disposiciones de una ley.</w:t>
            </w:r>
          </w:p>
          <w:p w14:paraId="50AA0CEE" w14:textId="77777777" w:rsidR="00204F15" w:rsidRDefault="00204F15" w:rsidP="00204F15">
            <w:pPr>
              <w:pStyle w:val="Sinespaciado"/>
              <w:jc w:val="both"/>
              <w:rPr>
                <w:rFonts w:asciiTheme="minorHAnsi" w:hAnsiTheme="minorHAnsi" w:cstheme="minorHAnsi"/>
                <w:sz w:val="24"/>
                <w:szCs w:val="24"/>
              </w:rPr>
            </w:pPr>
          </w:p>
          <w:p w14:paraId="26BEE0D4" w14:textId="77777777" w:rsidR="00204F15" w:rsidRDefault="00204F15" w:rsidP="00204F15">
            <w:pPr>
              <w:pStyle w:val="Sinespaciado"/>
              <w:jc w:val="both"/>
              <w:rPr>
                <w:rFonts w:asciiTheme="minorHAnsi" w:hAnsiTheme="minorHAnsi" w:cstheme="minorHAnsi"/>
                <w:sz w:val="24"/>
                <w:szCs w:val="24"/>
              </w:rPr>
            </w:pPr>
            <w:r>
              <w:rPr>
                <w:rFonts w:asciiTheme="minorHAnsi" w:hAnsiTheme="minorHAnsi" w:cstheme="minorHAnsi"/>
                <w:sz w:val="24"/>
                <w:szCs w:val="24"/>
              </w:rPr>
              <w:t>--------------------------------</w:t>
            </w:r>
          </w:p>
          <w:p w14:paraId="03C3DABE" w14:textId="77777777" w:rsidR="00204F15" w:rsidRPr="009E2096" w:rsidRDefault="00204F15" w:rsidP="00204F15">
            <w:pPr>
              <w:pStyle w:val="Sinespaciado"/>
              <w:jc w:val="both"/>
              <w:rPr>
                <w:rFonts w:asciiTheme="minorHAnsi" w:hAnsiTheme="minorHAnsi" w:cstheme="minorHAnsi"/>
                <w:b/>
                <w:sz w:val="24"/>
                <w:szCs w:val="24"/>
              </w:rPr>
            </w:pPr>
            <w:r w:rsidRPr="009E2096">
              <w:rPr>
                <w:rFonts w:asciiTheme="minorHAnsi" w:hAnsiTheme="minorHAnsi" w:cstheme="minorHAnsi"/>
                <w:b/>
                <w:sz w:val="24"/>
                <w:szCs w:val="24"/>
              </w:rPr>
              <w:t>Ley Orgánica No. 630-16, del 28 de julio de 2016, del Ministerio de Relaciones Exteriores y del Servicio Exterior. G. O. No. 10853 del 1ro. de agosto de 2016.</w:t>
            </w:r>
          </w:p>
          <w:p w14:paraId="0BAB6792" w14:textId="77777777" w:rsidR="00204F15" w:rsidRDefault="00204F15" w:rsidP="00204F15">
            <w:pPr>
              <w:pStyle w:val="Sinespaciado"/>
              <w:jc w:val="both"/>
              <w:rPr>
                <w:rFonts w:asciiTheme="minorHAnsi" w:hAnsiTheme="minorHAnsi" w:cstheme="minorHAnsi"/>
                <w:sz w:val="24"/>
                <w:szCs w:val="24"/>
              </w:rPr>
            </w:pPr>
          </w:p>
          <w:p w14:paraId="49B0F686" w14:textId="77777777" w:rsidR="00204F15" w:rsidRPr="009E2096" w:rsidRDefault="00204F15" w:rsidP="00204F15">
            <w:pPr>
              <w:pStyle w:val="Sinespaciado"/>
              <w:jc w:val="both"/>
              <w:rPr>
                <w:rFonts w:asciiTheme="minorHAnsi" w:hAnsiTheme="minorHAnsi" w:cstheme="minorHAnsi"/>
                <w:sz w:val="24"/>
                <w:szCs w:val="24"/>
              </w:rPr>
            </w:pPr>
            <w:r w:rsidRPr="009E2096">
              <w:rPr>
                <w:rFonts w:asciiTheme="minorHAnsi" w:hAnsiTheme="minorHAnsi" w:cstheme="minorHAnsi"/>
                <w:b/>
                <w:sz w:val="24"/>
                <w:szCs w:val="24"/>
              </w:rPr>
              <w:t>Artículo 75.-</w:t>
            </w:r>
            <w:r w:rsidRPr="009E2096">
              <w:rPr>
                <w:rFonts w:asciiTheme="minorHAnsi" w:hAnsiTheme="minorHAnsi" w:cstheme="minorHAnsi"/>
                <w:sz w:val="24"/>
                <w:szCs w:val="24"/>
              </w:rPr>
              <w:t xml:space="preserve"> </w:t>
            </w:r>
            <w:r w:rsidRPr="009E2096">
              <w:rPr>
                <w:rFonts w:asciiTheme="minorHAnsi" w:hAnsiTheme="minorHAnsi" w:cstheme="minorHAnsi"/>
                <w:b/>
                <w:sz w:val="24"/>
                <w:szCs w:val="24"/>
              </w:rPr>
              <w:t>Derecho a pensión o jubilación.</w:t>
            </w:r>
            <w:r w:rsidRPr="009E2096">
              <w:rPr>
                <w:rFonts w:asciiTheme="minorHAnsi" w:hAnsiTheme="minorHAnsi" w:cstheme="minorHAnsi"/>
                <w:sz w:val="24"/>
                <w:szCs w:val="24"/>
              </w:rPr>
              <w:t xml:space="preserve"> El personal del Ministerio de Relaciones</w:t>
            </w:r>
            <w:r>
              <w:rPr>
                <w:rFonts w:asciiTheme="minorHAnsi" w:hAnsiTheme="minorHAnsi" w:cstheme="minorHAnsi"/>
                <w:sz w:val="24"/>
                <w:szCs w:val="24"/>
              </w:rPr>
              <w:t xml:space="preserve"> </w:t>
            </w:r>
            <w:r w:rsidRPr="009E2096">
              <w:rPr>
                <w:rFonts w:asciiTheme="minorHAnsi" w:hAnsiTheme="minorHAnsi" w:cstheme="minorHAnsi"/>
                <w:sz w:val="24"/>
                <w:szCs w:val="24"/>
              </w:rPr>
              <w:t>Exteriores que reúna los requisitos exigidos tendrá derecho a pensión o jubilación en las</w:t>
            </w:r>
          </w:p>
          <w:p w14:paraId="24EE4C25" w14:textId="77777777" w:rsidR="00204F15" w:rsidRPr="009E2096" w:rsidRDefault="00204F15" w:rsidP="00204F15">
            <w:pPr>
              <w:pStyle w:val="Sinespaciado"/>
              <w:jc w:val="both"/>
              <w:rPr>
                <w:rFonts w:asciiTheme="minorHAnsi" w:hAnsiTheme="minorHAnsi" w:cstheme="minorHAnsi"/>
                <w:sz w:val="24"/>
                <w:szCs w:val="24"/>
              </w:rPr>
            </w:pPr>
            <w:r w:rsidRPr="009E2096">
              <w:rPr>
                <w:rFonts w:asciiTheme="minorHAnsi" w:hAnsiTheme="minorHAnsi" w:cstheme="minorHAnsi"/>
                <w:sz w:val="24"/>
                <w:szCs w:val="24"/>
              </w:rPr>
              <w:t>condiciones y escalas prescritas por la Ley No.</w:t>
            </w:r>
            <w:r>
              <w:rPr>
                <w:rFonts w:asciiTheme="minorHAnsi" w:hAnsiTheme="minorHAnsi" w:cstheme="minorHAnsi"/>
                <w:sz w:val="24"/>
                <w:szCs w:val="24"/>
              </w:rPr>
              <w:t xml:space="preserve"> </w:t>
            </w:r>
            <w:r w:rsidRPr="009E2096">
              <w:rPr>
                <w:rFonts w:asciiTheme="minorHAnsi" w:hAnsiTheme="minorHAnsi" w:cstheme="minorHAnsi"/>
                <w:sz w:val="24"/>
                <w:szCs w:val="24"/>
              </w:rPr>
              <w:t>379 del año 1981, que establece el Régimen</w:t>
            </w:r>
            <w:r>
              <w:rPr>
                <w:rFonts w:asciiTheme="minorHAnsi" w:hAnsiTheme="minorHAnsi" w:cstheme="minorHAnsi"/>
                <w:sz w:val="24"/>
                <w:szCs w:val="24"/>
              </w:rPr>
              <w:t xml:space="preserve"> </w:t>
            </w:r>
            <w:r w:rsidRPr="009E2096">
              <w:rPr>
                <w:rFonts w:asciiTheme="minorHAnsi" w:hAnsiTheme="minorHAnsi" w:cstheme="minorHAnsi"/>
                <w:sz w:val="24"/>
                <w:szCs w:val="24"/>
              </w:rPr>
              <w:t>de Jubilaciones y Pensiones del Estado dominicano para los Funcionarios y Empleados</w:t>
            </w:r>
          </w:p>
          <w:p w14:paraId="64EBFCA2" w14:textId="77777777" w:rsidR="00204F15" w:rsidRDefault="00204F15" w:rsidP="00204F15">
            <w:pPr>
              <w:pStyle w:val="Sinespaciado"/>
              <w:jc w:val="both"/>
              <w:rPr>
                <w:rFonts w:asciiTheme="minorHAnsi" w:hAnsiTheme="minorHAnsi" w:cstheme="minorHAnsi"/>
                <w:b/>
                <w:sz w:val="24"/>
                <w:szCs w:val="24"/>
              </w:rPr>
            </w:pPr>
            <w:r w:rsidRPr="009E2096">
              <w:rPr>
                <w:rFonts w:asciiTheme="minorHAnsi" w:hAnsiTheme="minorHAnsi" w:cstheme="minorHAnsi"/>
                <w:sz w:val="24"/>
                <w:szCs w:val="24"/>
              </w:rPr>
              <w:lastRenderedPageBreak/>
              <w:t xml:space="preserve">Públicos, </w:t>
            </w:r>
            <w:r w:rsidRPr="009E2096">
              <w:rPr>
                <w:rFonts w:asciiTheme="minorHAnsi" w:hAnsiTheme="minorHAnsi" w:cstheme="minorHAnsi"/>
                <w:b/>
                <w:sz w:val="24"/>
                <w:szCs w:val="24"/>
              </w:rPr>
              <w:t>sin las limitaciones establecidas en el Párrafo del Artículo 2 de dicha ley.</w:t>
            </w:r>
          </w:p>
          <w:p w14:paraId="4C47C0D9" w14:textId="77777777" w:rsidR="00204F15" w:rsidRDefault="00204F15" w:rsidP="00204F15">
            <w:pPr>
              <w:pStyle w:val="Sinespaciado"/>
              <w:jc w:val="both"/>
              <w:rPr>
                <w:rFonts w:asciiTheme="minorHAnsi" w:hAnsiTheme="minorHAnsi" w:cstheme="minorHAnsi"/>
                <w:b/>
                <w:sz w:val="24"/>
                <w:szCs w:val="24"/>
              </w:rPr>
            </w:pPr>
            <w:r>
              <w:rPr>
                <w:rFonts w:asciiTheme="minorHAnsi" w:hAnsiTheme="minorHAnsi" w:cstheme="minorHAnsi"/>
                <w:b/>
                <w:sz w:val="24"/>
                <w:szCs w:val="24"/>
              </w:rPr>
              <w:t>------------------------------------------</w:t>
            </w:r>
          </w:p>
          <w:p w14:paraId="77BE112E" w14:textId="77777777" w:rsidR="00204F15" w:rsidRDefault="00204F15" w:rsidP="00204F15">
            <w:pPr>
              <w:pStyle w:val="Sinespaciado"/>
              <w:jc w:val="both"/>
              <w:rPr>
                <w:rFonts w:asciiTheme="minorHAnsi" w:hAnsiTheme="minorHAnsi" w:cstheme="minorHAnsi"/>
                <w:b/>
                <w:sz w:val="24"/>
                <w:szCs w:val="24"/>
              </w:rPr>
            </w:pPr>
            <w:r>
              <w:rPr>
                <w:rFonts w:asciiTheme="minorHAnsi" w:hAnsiTheme="minorHAnsi" w:cstheme="minorHAnsi"/>
                <w:b/>
                <w:sz w:val="24"/>
                <w:szCs w:val="24"/>
              </w:rPr>
              <w:t>Art. 2 Ley 379-81:</w:t>
            </w:r>
          </w:p>
          <w:p w14:paraId="51A6156F" w14:textId="77777777" w:rsidR="00204F15" w:rsidRDefault="00204F15" w:rsidP="00204F15">
            <w:pPr>
              <w:pStyle w:val="Sinespaciado"/>
              <w:numPr>
                <w:ilvl w:val="0"/>
                <w:numId w:val="18"/>
              </w:numPr>
              <w:jc w:val="both"/>
              <w:rPr>
                <w:rFonts w:asciiTheme="minorHAnsi" w:hAnsiTheme="minorHAnsi" w:cstheme="minorHAnsi"/>
                <w:sz w:val="24"/>
                <w:szCs w:val="24"/>
              </w:rPr>
            </w:pPr>
            <w:r w:rsidRPr="00505657">
              <w:rPr>
                <w:rFonts w:asciiTheme="minorHAnsi" w:hAnsiTheme="minorHAnsi" w:cstheme="minorHAnsi"/>
                <w:sz w:val="24"/>
                <w:szCs w:val="24"/>
              </w:rPr>
              <w:t xml:space="preserve">De veinte (20) años de servicio a veinticinco (25) años y sesenta (60) años de edad, el beneficiario recibirá mensualmente el equivalente al sesenta por ciento (60%) del promedio del sueldo mensual en los últimos tres (3) años. </w:t>
            </w:r>
          </w:p>
          <w:p w14:paraId="6B9129C0" w14:textId="77777777" w:rsidR="00204F15" w:rsidRDefault="00204F15" w:rsidP="00204F15">
            <w:pPr>
              <w:pStyle w:val="Sinespaciado"/>
              <w:ind w:left="720"/>
              <w:jc w:val="both"/>
              <w:rPr>
                <w:rFonts w:asciiTheme="minorHAnsi" w:hAnsiTheme="minorHAnsi" w:cstheme="minorHAnsi"/>
                <w:sz w:val="24"/>
                <w:szCs w:val="24"/>
              </w:rPr>
            </w:pPr>
          </w:p>
          <w:p w14:paraId="3AFB9034" w14:textId="77777777" w:rsidR="00204F15" w:rsidRDefault="00204F15" w:rsidP="00204F15">
            <w:pPr>
              <w:pStyle w:val="Sinespaciado"/>
              <w:numPr>
                <w:ilvl w:val="0"/>
                <w:numId w:val="18"/>
              </w:numPr>
              <w:jc w:val="both"/>
              <w:rPr>
                <w:rFonts w:asciiTheme="minorHAnsi" w:hAnsiTheme="minorHAnsi" w:cstheme="minorHAnsi"/>
                <w:sz w:val="24"/>
                <w:szCs w:val="24"/>
              </w:rPr>
            </w:pPr>
            <w:r w:rsidRPr="00A926CB">
              <w:rPr>
                <w:rFonts w:asciiTheme="minorHAnsi" w:hAnsiTheme="minorHAnsi" w:cstheme="minorHAnsi"/>
                <w:sz w:val="24"/>
                <w:szCs w:val="24"/>
              </w:rPr>
              <w:t>De veinticinco (25) años a treinta (30) años de servicio y sesenta (60) años de edad, el beneficiario recibirá mensualmente el equivalente al setenta por ciento (70%) del promedio del sueldo mensual en los últimos tres (3) años.</w:t>
            </w:r>
          </w:p>
          <w:p w14:paraId="5FD7F2A1" w14:textId="77777777" w:rsidR="00204F15" w:rsidRDefault="00204F15" w:rsidP="00204F15">
            <w:pPr>
              <w:pStyle w:val="Sinespaciado"/>
              <w:ind w:left="720"/>
              <w:jc w:val="both"/>
              <w:rPr>
                <w:rFonts w:asciiTheme="minorHAnsi" w:hAnsiTheme="minorHAnsi" w:cstheme="minorHAnsi"/>
                <w:sz w:val="24"/>
                <w:szCs w:val="24"/>
              </w:rPr>
            </w:pPr>
          </w:p>
          <w:p w14:paraId="7A83FF39" w14:textId="77777777" w:rsidR="00204F15" w:rsidRDefault="00204F15" w:rsidP="00204F15">
            <w:pPr>
              <w:pStyle w:val="Sinespaciado"/>
              <w:numPr>
                <w:ilvl w:val="0"/>
                <w:numId w:val="18"/>
              </w:numPr>
              <w:jc w:val="both"/>
              <w:rPr>
                <w:rFonts w:asciiTheme="minorHAnsi" w:hAnsiTheme="minorHAnsi" w:cstheme="minorHAnsi"/>
                <w:sz w:val="24"/>
                <w:szCs w:val="24"/>
              </w:rPr>
            </w:pPr>
            <w:r w:rsidRPr="00A926CB">
              <w:rPr>
                <w:rFonts w:asciiTheme="minorHAnsi" w:hAnsiTheme="minorHAnsi" w:cstheme="minorHAnsi"/>
                <w:sz w:val="24"/>
                <w:szCs w:val="24"/>
              </w:rPr>
              <w:t>De treinta (30) años de servicio a treinticinco (35) años y sesenta (60) años de edad, el beneficiario recibirá mensualmente el equivalente al ochenta por ciento (80%) del promedio del sueldo mensual en los últimos tres (3) años.</w:t>
            </w:r>
          </w:p>
          <w:p w14:paraId="34E32DC3" w14:textId="77777777" w:rsidR="00204F15" w:rsidRDefault="00204F15" w:rsidP="00204F15">
            <w:pPr>
              <w:pStyle w:val="Prrafodelista"/>
              <w:rPr>
                <w:rFonts w:cstheme="minorHAnsi"/>
                <w:sz w:val="24"/>
                <w:szCs w:val="24"/>
              </w:rPr>
            </w:pPr>
          </w:p>
          <w:p w14:paraId="0A5F55A7" w14:textId="77777777" w:rsidR="00204F15" w:rsidRDefault="00204F15" w:rsidP="00204F15">
            <w:pPr>
              <w:pStyle w:val="Sinespaciado"/>
              <w:numPr>
                <w:ilvl w:val="0"/>
                <w:numId w:val="18"/>
              </w:numPr>
              <w:jc w:val="both"/>
              <w:rPr>
                <w:rFonts w:asciiTheme="minorHAnsi" w:hAnsiTheme="minorHAnsi" w:cstheme="minorHAnsi"/>
                <w:sz w:val="24"/>
                <w:szCs w:val="24"/>
              </w:rPr>
            </w:pPr>
            <w:r w:rsidRPr="00A926CB">
              <w:rPr>
                <w:rFonts w:asciiTheme="minorHAnsi" w:hAnsiTheme="minorHAnsi" w:cstheme="minorHAnsi"/>
                <w:sz w:val="24"/>
                <w:szCs w:val="24"/>
              </w:rPr>
              <w:t xml:space="preserve">De más de treinticinco (35) de años de servicios, el beneficiario recibirá mensualmente el equivalente al ochenta por ciento (80%) del promedio del sueldo </w:t>
            </w:r>
            <w:r w:rsidRPr="00A926CB">
              <w:rPr>
                <w:rFonts w:asciiTheme="minorHAnsi" w:hAnsiTheme="minorHAnsi" w:cstheme="minorHAnsi"/>
                <w:sz w:val="24"/>
                <w:szCs w:val="24"/>
              </w:rPr>
              <w:lastRenderedPageBreak/>
              <w:t xml:space="preserve">mensual en los últimos tres (3) años. </w:t>
            </w:r>
          </w:p>
          <w:p w14:paraId="0665A9E9" w14:textId="77777777" w:rsidR="00204F15" w:rsidRDefault="00204F15" w:rsidP="00204F15">
            <w:pPr>
              <w:pStyle w:val="Prrafodelista"/>
              <w:rPr>
                <w:rFonts w:cstheme="minorHAnsi"/>
                <w:sz w:val="24"/>
                <w:szCs w:val="24"/>
              </w:rPr>
            </w:pPr>
          </w:p>
          <w:p w14:paraId="0533F2A4" w14:textId="77777777" w:rsidR="00204F15" w:rsidRPr="00A926CB" w:rsidRDefault="00204F15" w:rsidP="00204F15">
            <w:pPr>
              <w:pStyle w:val="Sinespaciado"/>
              <w:ind w:left="720"/>
              <w:jc w:val="both"/>
              <w:rPr>
                <w:rFonts w:asciiTheme="minorHAnsi" w:hAnsiTheme="minorHAnsi" w:cstheme="minorHAnsi"/>
                <w:sz w:val="24"/>
                <w:szCs w:val="24"/>
              </w:rPr>
            </w:pPr>
          </w:p>
          <w:p w14:paraId="34F02A63" w14:textId="77777777" w:rsidR="00204F15" w:rsidRDefault="00204F15" w:rsidP="00204F15">
            <w:pPr>
              <w:pStyle w:val="Sinespaciado"/>
              <w:jc w:val="both"/>
              <w:rPr>
                <w:rFonts w:asciiTheme="minorHAnsi" w:hAnsiTheme="minorHAnsi" w:cstheme="minorHAnsi"/>
                <w:sz w:val="24"/>
                <w:szCs w:val="24"/>
              </w:rPr>
            </w:pPr>
            <w:r w:rsidRPr="00A926CB">
              <w:rPr>
                <w:rFonts w:asciiTheme="minorHAnsi" w:hAnsiTheme="minorHAnsi" w:cstheme="minorHAnsi"/>
                <w:sz w:val="24"/>
                <w:szCs w:val="24"/>
              </w:rPr>
              <w:t xml:space="preserve">PARRAFO: En ningún caso el monto de la Pensión será menor al sueldo mínimo nacional vigente, ni mayor a la cantidad que resulte de la suma de ocho (8) de estos sueldos ni será gravado por ningún tipo de impuestos. </w:t>
            </w:r>
          </w:p>
          <w:p w14:paraId="2469C9AA" w14:textId="77777777" w:rsidR="00204F15" w:rsidRPr="00EF40D7" w:rsidRDefault="00204F15" w:rsidP="00204F15">
            <w:pPr>
              <w:pStyle w:val="Sinespaciado"/>
              <w:jc w:val="both"/>
              <w:rPr>
                <w:rFonts w:asciiTheme="minorHAnsi" w:hAnsiTheme="minorHAnsi" w:cstheme="minorHAnsi"/>
                <w:sz w:val="24"/>
                <w:szCs w:val="24"/>
              </w:rPr>
            </w:pPr>
          </w:p>
        </w:tc>
        <w:tc>
          <w:tcPr>
            <w:tcW w:w="2551" w:type="dxa"/>
          </w:tcPr>
          <w:p w14:paraId="7C96E344" w14:textId="77777777" w:rsidR="00204F15" w:rsidRPr="00EF40D7" w:rsidRDefault="00204F15" w:rsidP="00204F15">
            <w:pPr>
              <w:pStyle w:val="Sinespaciado"/>
              <w:jc w:val="both"/>
              <w:rPr>
                <w:rFonts w:asciiTheme="minorHAnsi" w:hAnsiTheme="minorHAnsi" w:cstheme="minorHAnsi"/>
                <w:sz w:val="24"/>
                <w:szCs w:val="24"/>
              </w:rPr>
            </w:pPr>
            <w:r w:rsidRPr="00EF40D7">
              <w:rPr>
                <w:rFonts w:asciiTheme="minorHAnsi" w:hAnsiTheme="minorHAnsi" w:cstheme="minorHAnsi"/>
                <w:sz w:val="24"/>
                <w:szCs w:val="24"/>
              </w:rPr>
              <w:lastRenderedPageBreak/>
              <w:t xml:space="preserve">Consideramos necesario modificar el artículo 57 de la Ley 87-01 para incluir un párrafo que establezca lo siguiente: </w:t>
            </w:r>
          </w:p>
          <w:p w14:paraId="43999699" w14:textId="77777777" w:rsidR="00204F15" w:rsidRPr="00EF40D7" w:rsidRDefault="00204F15" w:rsidP="00204F15">
            <w:pPr>
              <w:pStyle w:val="Sinespaciado"/>
              <w:jc w:val="both"/>
              <w:rPr>
                <w:rFonts w:asciiTheme="minorHAnsi" w:hAnsiTheme="minorHAnsi" w:cstheme="minorHAnsi"/>
                <w:sz w:val="24"/>
                <w:szCs w:val="24"/>
              </w:rPr>
            </w:pPr>
          </w:p>
          <w:p w14:paraId="096A3562" w14:textId="76333ED3" w:rsidR="00204F15" w:rsidRPr="00EF40D7" w:rsidRDefault="00204F15" w:rsidP="00204F15">
            <w:pPr>
              <w:pStyle w:val="Sinespaciado"/>
              <w:jc w:val="both"/>
              <w:rPr>
                <w:rFonts w:asciiTheme="minorHAnsi" w:hAnsiTheme="minorHAnsi" w:cstheme="minorHAnsi"/>
                <w:sz w:val="24"/>
                <w:szCs w:val="24"/>
              </w:rPr>
            </w:pPr>
            <w:r w:rsidRPr="00EF40D7">
              <w:rPr>
                <w:rFonts w:asciiTheme="minorHAnsi" w:hAnsiTheme="minorHAnsi" w:cstheme="minorHAnsi"/>
                <w:i/>
                <w:sz w:val="24"/>
                <w:szCs w:val="24"/>
              </w:rPr>
              <w:t>“</w:t>
            </w:r>
            <w:r w:rsidRPr="00EF40D7">
              <w:rPr>
                <w:rFonts w:asciiTheme="minorHAnsi" w:hAnsiTheme="minorHAnsi" w:cstheme="minorHAnsi"/>
                <w:b/>
                <w:i/>
                <w:sz w:val="24"/>
                <w:szCs w:val="24"/>
              </w:rPr>
              <w:t>Párrafo:</w:t>
            </w:r>
            <w:r w:rsidRPr="00EF40D7">
              <w:rPr>
                <w:rFonts w:asciiTheme="minorHAnsi" w:hAnsiTheme="minorHAnsi" w:cstheme="minorHAnsi"/>
                <w:i/>
                <w:sz w:val="24"/>
                <w:szCs w:val="24"/>
              </w:rPr>
              <w:t xml:space="preserve"> Las prestaciones que se otorgan se basan en los topes de cotización que realizan los afiliados para este seguro. Ninguna persona obtendrá prestaciones por debajo al tope que cotiza”.  </w:t>
            </w:r>
          </w:p>
        </w:tc>
      </w:tr>
    </w:tbl>
    <w:p w14:paraId="28261383" w14:textId="586510CD" w:rsidR="00AE4944" w:rsidRPr="00EF40D7" w:rsidRDefault="00AE4944" w:rsidP="00EF40D7">
      <w:pPr>
        <w:jc w:val="both"/>
        <w:rPr>
          <w:rFonts w:cstheme="minorHAnsi"/>
          <w:lang w:val="es-ES"/>
        </w:rPr>
      </w:pPr>
    </w:p>
    <w:sectPr w:rsidR="00AE4944" w:rsidRPr="00EF40D7">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BE73D" w14:textId="77777777" w:rsidR="00427BEF" w:rsidRDefault="00427BEF" w:rsidP="00427BEF">
      <w:r>
        <w:separator/>
      </w:r>
    </w:p>
  </w:endnote>
  <w:endnote w:type="continuationSeparator" w:id="0">
    <w:p w14:paraId="32840B25" w14:textId="77777777" w:rsidR="00427BEF" w:rsidRDefault="00427BEF" w:rsidP="00427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384214"/>
      <w:docPartObj>
        <w:docPartGallery w:val="Page Numbers (Bottom of Page)"/>
        <w:docPartUnique/>
      </w:docPartObj>
    </w:sdtPr>
    <w:sdtEndPr/>
    <w:sdtContent>
      <w:sdt>
        <w:sdtPr>
          <w:id w:val="1728636285"/>
          <w:docPartObj>
            <w:docPartGallery w:val="Page Numbers (Top of Page)"/>
            <w:docPartUnique/>
          </w:docPartObj>
        </w:sdtPr>
        <w:sdtEndPr/>
        <w:sdtContent>
          <w:p w14:paraId="3377C5D8" w14:textId="7FDDDE0D" w:rsidR="00427BEF" w:rsidRDefault="00427BEF">
            <w:pPr>
              <w:pStyle w:val="Piedepgina"/>
              <w:jc w:val="center"/>
            </w:pPr>
            <w:r>
              <w:rPr>
                <w:lang w:val="es-ES"/>
              </w:rPr>
              <w:t xml:space="preserve">Página </w:t>
            </w:r>
            <w:r>
              <w:rPr>
                <w:b/>
                <w:bCs/>
              </w:rPr>
              <w:fldChar w:fldCharType="begin"/>
            </w:r>
            <w:r>
              <w:rPr>
                <w:b/>
                <w:bCs/>
              </w:rPr>
              <w:instrText>PAGE</w:instrText>
            </w:r>
            <w:r>
              <w:rPr>
                <w:b/>
                <w:bCs/>
              </w:rPr>
              <w:fldChar w:fldCharType="separate"/>
            </w:r>
            <w:r w:rsidR="00EB054C">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EB054C">
              <w:rPr>
                <w:b/>
                <w:bCs/>
                <w:noProof/>
              </w:rPr>
              <w:t>26</w:t>
            </w:r>
            <w:r>
              <w:rPr>
                <w:b/>
                <w:bCs/>
              </w:rPr>
              <w:fldChar w:fldCharType="end"/>
            </w:r>
          </w:p>
        </w:sdtContent>
      </w:sdt>
    </w:sdtContent>
  </w:sdt>
  <w:p w14:paraId="49E9CA6F" w14:textId="77777777" w:rsidR="00427BEF" w:rsidRDefault="00427B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70BAA" w14:textId="77777777" w:rsidR="00427BEF" w:rsidRDefault="00427BEF" w:rsidP="00427BEF">
      <w:r>
        <w:separator/>
      </w:r>
    </w:p>
  </w:footnote>
  <w:footnote w:type="continuationSeparator" w:id="0">
    <w:p w14:paraId="51029A65" w14:textId="77777777" w:rsidR="00427BEF" w:rsidRDefault="00427BEF" w:rsidP="00427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E624E" w14:textId="274010D2" w:rsidR="004C6422" w:rsidRPr="004C6422" w:rsidRDefault="004C6422" w:rsidP="004C6422">
    <w:pPr>
      <w:pStyle w:val="Encabezado"/>
      <w:jc w:val="center"/>
    </w:pPr>
    <w:r>
      <w:rPr>
        <w:noProof/>
        <w:lang w:val="es-DO" w:eastAsia="es-DO"/>
      </w:rPr>
      <w:drawing>
        <wp:inline distT="0" distB="0" distL="0" distR="0" wp14:anchorId="5FD21D8E" wp14:editId="0D65B637">
          <wp:extent cx="1941902" cy="948520"/>
          <wp:effectExtent l="0" t="0" r="127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ida.png"/>
                  <pic:cNvPicPr/>
                </pic:nvPicPr>
                <pic:blipFill>
                  <a:blip r:embed="rId1">
                    <a:extLst>
                      <a:ext uri="{28A0092B-C50C-407E-A947-70E740481C1C}">
                        <a14:useLocalDpi xmlns:a14="http://schemas.microsoft.com/office/drawing/2010/main" val="0"/>
                      </a:ext>
                    </a:extLst>
                  </a:blip>
                  <a:stretch>
                    <a:fillRect/>
                  </a:stretch>
                </pic:blipFill>
                <pic:spPr>
                  <a:xfrm>
                    <a:off x="0" y="0"/>
                    <a:ext cx="1959423" cy="95707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9428D"/>
    <w:multiLevelType w:val="hybridMultilevel"/>
    <w:tmpl w:val="ADC636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4978C6"/>
    <w:multiLevelType w:val="hybridMultilevel"/>
    <w:tmpl w:val="4C8E53B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nsid w:val="11120AB1"/>
    <w:multiLevelType w:val="hybridMultilevel"/>
    <w:tmpl w:val="CF743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0000FB"/>
    <w:multiLevelType w:val="hybridMultilevel"/>
    <w:tmpl w:val="A986F3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576B86"/>
    <w:multiLevelType w:val="hybridMultilevel"/>
    <w:tmpl w:val="4ED223E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2D461E86"/>
    <w:multiLevelType w:val="hybridMultilevel"/>
    <w:tmpl w:val="A4B8B7B4"/>
    <w:lvl w:ilvl="0" w:tplc="0409000F">
      <w:start w:val="1"/>
      <w:numFmt w:val="decimal"/>
      <w:lvlText w:val="%1."/>
      <w:lvlJc w:val="left"/>
      <w:pPr>
        <w:ind w:left="644" w:hanging="360"/>
      </w:pPr>
    </w:lvl>
    <w:lvl w:ilvl="1" w:tplc="CB32E8DC">
      <w:numFmt w:val="bullet"/>
      <w:lvlText w:val="-"/>
      <w:lvlJc w:val="left"/>
      <w:pPr>
        <w:ind w:left="720" w:hanging="360"/>
      </w:pPr>
      <w:rPr>
        <w:rFonts w:ascii="Calibri" w:eastAsiaTheme="minorHAnsi" w:hAnsi="Calibri" w:cs="Calibri" w:hint="default"/>
      </w:r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E0B1F77"/>
    <w:multiLevelType w:val="hybridMultilevel"/>
    <w:tmpl w:val="01C671DC"/>
    <w:lvl w:ilvl="0" w:tplc="CB32E8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524EBA"/>
    <w:multiLevelType w:val="hybridMultilevel"/>
    <w:tmpl w:val="ED0EB5CA"/>
    <w:lvl w:ilvl="0" w:tplc="2C0C11EE">
      <w:start w:val="10"/>
      <w:numFmt w:val="bullet"/>
      <w:lvlText w:val="-"/>
      <w:lvlJc w:val="left"/>
      <w:pPr>
        <w:ind w:left="360" w:hanging="360"/>
      </w:pPr>
      <w:rPr>
        <w:rFonts w:ascii="Times New Roman" w:eastAsiaTheme="minorHAnsi" w:hAnsi="Times New Roman"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2EE94C9E"/>
    <w:multiLevelType w:val="hybridMultilevel"/>
    <w:tmpl w:val="F450246E"/>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nsid w:val="4BC20755"/>
    <w:multiLevelType w:val="hybridMultilevel"/>
    <w:tmpl w:val="091E0F32"/>
    <w:lvl w:ilvl="0" w:tplc="1C0A000F">
      <w:start w:val="1"/>
      <w:numFmt w:val="decimal"/>
      <w:lvlText w:val="%1."/>
      <w:lvlJc w:val="left"/>
      <w:pPr>
        <w:ind w:left="360" w:hanging="360"/>
      </w:pPr>
      <w:rPr>
        <w:rFonts w:hint="default"/>
      </w:r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10">
    <w:nsid w:val="4F5C3030"/>
    <w:multiLevelType w:val="hybridMultilevel"/>
    <w:tmpl w:val="B0D8F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3B74F70"/>
    <w:multiLevelType w:val="hybridMultilevel"/>
    <w:tmpl w:val="5E80D56E"/>
    <w:lvl w:ilvl="0" w:tplc="2C0C11EE">
      <w:start w:val="10"/>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6C01D8C"/>
    <w:multiLevelType w:val="hybridMultilevel"/>
    <w:tmpl w:val="D6B45C2E"/>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nsid w:val="66C844FD"/>
    <w:multiLevelType w:val="hybridMultilevel"/>
    <w:tmpl w:val="7C1CB95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68B9468A"/>
    <w:multiLevelType w:val="hybridMultilevel"/>
    <w:tmpl w:val="364E9FDC"/>
    <w:lvl w:ilvl="0" w:tplc="CB32E8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D0460A"/>
    <w:multiLevelType w:val="hybridMultilevel"/>
    <w:tmpl w:val="FB5233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9D4588"/>
    <w:multiLevelType w:val="hybridMultilevel"/>
    <w:tmpl w:val="063A49F0"/>
    <w:lvl w:ilvl="0" w:tplc="2CD2F6E2">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76F037ED"/>
    <w:multiLevelType w:val="hybridMultilevel"/>
    <w:tmpl w:val="428454FA"/>
    <w:lvl w:ilvl="0" w:tplc="9BA0DD0A">
      <w:start w:val="10"/>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9"/>
  </w:num>
  <w:num w:numId="5">
    <w:abstractNumId w:val="14"/>
  </w:num>
  <w:num w:numId="6">
    <w:abstractNumId w:val="3"/>
  </w:num>
  <w:num w:numId="7">
    <w:abstractNumId w:val="17"/>
  </w:num>
  <w:num w:numId="8">
    <w:abstractNumId w:val="15"/>
  </w:num>
  <w:num w:numId="9">
    <w:abstractNumId w:val="0"/>
  </w:num>
  <w:num w:numId="10">
    <w:abstractNumId w:val="16"/>
  </w:num>
  <w:num w:numId="11">
    <w:abstractNumId w:val="13"/>
  </w:num>
  <w:num w:numId="12">
    <w:abstractNumId w:val="4"/>
  </w:num>
  <w:num w:numId="13">
    <w:abstractNumId w:val="7"/>
  </w:num>
  <w:num w:numId="14">
    <w:abstractNumId w:val="11"/>
  </w:num>
  <w:num w:numId="15">
    <w:abstractNumId w:val="10"/>
  </w:num>
  <w:num w:numId="16">
    <w:abstractNumId w:val="12"/>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7B9"/>
    <w:rsid w:val="00031815"/>
    <w:rsid w:val="000A133E"/>
    <w:rsid w:val="000B5A4A"/>
    <w:rsid w:val="000C1717"/>
    <w:rsid w:val="000E1501"/>
    <w:rsid w:val="00106142"/>
    <w:rsid w:val="00143C47"/>
    <w:rsid w:val="001B08B4"/>
    <w:rsid w:val="001D57E9"/>
    <w:rsid w:val="00204F15"/>
    <w:rsid w:val="00242FEA"/>
    <w:rsid w:val="002D2662"/>
    <w:rsid w:val="002E6B61"/>
    <w:rsid w:val="003159D5"/>
    <w:rsid w:val="00334EAA"/>
    <w:rsid w:val="00373FC0"/>
    <w:rsid w:val="003800EB"/>
    <w:rsid w:val="003C521C"/>
    <w:rsid w:val="004153A7"/>
    <w:rsid w:val="00427BEF"/>
    <w:rsid w:val="00444F5E"/>
    <w:rsid w:val="004B2AB3"/>
    <w:rsid w:val="004C6422"/>
    <w:rsid w:val="004C74C5"/>
    <w:rsid w:val="00502B66"/>
    <w:rsid w:val="00505657"/>
    <w:rsid w:val="005414C4"/>
    <w:rsid w:val="005653E0"/>
    <w:rsid w:val="0057127D"/>
    <w:rsid w:val="005A2755"/>
    <w:rsid w:val="005A4200"/>
    <w:rsid w:val="00613C77"/>
    <w:rsid w:val="006451C0"/>
    <w:rsid w:val="00677FB5"/>
    <w:rsid w:val="006B5A28"/>
    <w:rsid w:val="0075387F"/>
    <w:rsid w:val="00757135"/>
    <w:rsid w:val="007628C1"/>
    <w:rsid w:val="007A577E"/>
    <w:rsid w:val="00880A74"/>
    <w:rsid w:val="00887AB3"/>
    <w:rsid w:val="008A45B9"/>
    <w:rsid w:val="008B7CB8"/>
    <w:rsid w:val="008C67C1"/>
    <w:rsid w:val="008D3058"/>
    <w:rsid w:val="00966FB3"/>
    <w:rsid w:val="009768F6"/>
    <w:rsid w:val="00992A9A"/>
    <w:rsid w:val="0099490B"/>
    <w:rsid w:val="00994E1E"/>
    <w:rsid w:val="009A0910"/>
    <w:rsid w:val="009B085E"/>
    <w:rsid w:val="009E2096"/>
    <w:rsid w:val="009F624A"/>
    <w:rsid w:val="00A74FCF"/>
    <w:rsid w:val="00A926CB"/>
    <w:rsid w:val="00AC37C4"/>
    <w:rsid w:val="00AD425B"/>
    <w:rsid w:val="00AE4944"/>
    <w:rsid w:val="00B3148F"/>
    <w:rsid w:val="00B7031D"/>
    <w:rsid w:val="00B85D2E"/>
    <w:rsid w:val="00BC2FEE"/>
    <w:rsid w:val="00BE1A72"/>
    <w:rsid w:val="00C26838"/>
    <w:rsid w:val="00C577B9"/>
    <w:rsid w:val="00D90F50"/>
    <w:rsid w:val="00D93636"/>
    <w:rsid w:val="00DF177A"/>
    <w:rsid w:val="00E27CC7"/>
    <w:rsid w:val="00E40C81"/>
    <w:rsid w:val="00E54BE2"/>
    <w:rsid w:val="00E8394B"/>
    <w:rsid w:val="00E90C81"/>
    <w:rsid w:val="00EA323D"/>
    <w:rsid w:val="00EB054C"/>
    <w:rsid w:val="00ED33DE"/>
    <w:rsid w:val="00ED3474"/>
    <w:rsid w:val="00ED7495"/>
    <w:rsid w:val="00EF40D7"/>
    <w:rsid w:val="00F27971"/>
    <w:rsid w:val="00F31079"/>
    <w:rsid w:val="00F34ABC"/>
    <w:rsid w:val="00F44877"/>
    <w:rsid w:val="00F946B8"/>
    <w:rsid w:val="00F970AD"/>
    <w:rsid w:val="00FD27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3666626"/>
  <w15:chartTrackingRefBased/>
  <w15:docId w15:val="{C4207BDC-EA36-43C3-9E90-7095CECA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3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77B9"/>
    <w:pPr>
      <w:ind w:left="720"/>
      <w:contextualSpacing/>
    </w:pPr>
  </w:style>
  <w:style w:type="table" w:styleId="Tablaconcuadrcula">
    <w:name w:val="Table Grid"/>
    <w:basedOn w:val="Tablanormal"/>
    <w:uiPriority w:val="39"/>
    <w:rsid w:val="008D3058"/>
    <w:rPr>
      <w:sz w:val="22"/>
      <w:szCs w:val="22"/>
      <w:lang w:val="es-D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3800EB"/>
    <w:rPr>
      <w:rFonts w:ascii="Calibri" w:eastAsia="MS Mincho" w:hAnsi="Calibri" w:cs="Times New Roman"/>
      <w:sz w:val="22"/>
      <w:szCs w:val="22"/>
      <w:lang w:val="es-ES_tradnl"/>
    </w:rPr>
  </w:style>
  <w:style w:type="character" w:customStyle="1" w:styleId="SinespaciadoCar">
    <w:name w:val="Sin espaciado Car"/>
    <w:link w:val="Sinespaciado"/>
    <w:uiPriority w:val="1"/>
    <w:locked/>
    <w:rsid w:val="003800EB"/>
    <w:rPr>
      <w:rFonts w:ascii="Calibri" w:eastAsia="MS Mincho" w:hAnsi="Calibri" w:cs="Times New Roman"/>
      <w:sz w:val="22"/>
      <w:szCs w:val="22"/>
      <w:lang w:val="es-ES_tradnl"/>
    </w:rPr>
  </w:style>
  <w:style w:type="paragraph" w:customStyle="1" w:styleId="Default">
    <w:name w:val="Default"/>
    <w:rsid w:val="00334EAA"/>
    <w:pPr>
      <w:autoSpaceDE w:val="0"/>
      <w:autoSpaceDN w:val="0"/>
      <w:adjustRightInd w:val="0"/>
    </w:pPr>
    <w:rPr>
      <w:rFonts w:ascii="Calibri" w:hAnsi="Calibri" w:cs="Calibri"/>
      <w:color w:val="000000"/>
    </w:rPr>
  </w:style>
  <w:style w:type="paragraph" w:styleId="Encabezado">
    <w:name w:val="header"/>
    <w:basedOn w:val="Normal"/>
    <w:link w:val="EncabezadoCar"/>
    <w:uiPriority w:val="99"/>
    <w:unhideWhenUsed/>
    <w:rsid w:val="00427BEF"/>
    <w:pPr>
      <w:tabs>
        <w:tab w:val="center" w:pos="4419"/>
        <w:tab w:val="right" w:pos="8838"/>
      </w:tabs>
    </w:pPr>
  </w:style>
  <w:style w:type="character" w:customStyle="1" w:styleId="EncabezadoCar">
    <w:name w:val="Encabezado Car"/>
    <w:basedOn w:val="Fuentedeprrafopredeter"/>
    <w:link w:val="Encabezado"/>
    <w:uiPriority w:val="99"/>
    <w:rsid w:val="00427BEF"/>
  </w:style>
  <w:style w:type="paragraph" w:styleId="Piedepgina">
    <w:name w:val="footer"/>
    <w:basedOn w:val="Normal"/>
    <w:link w:val="PiedepginaCar"/>
    <w:uiPriority w:val="99"/>
    <w:unhideWhenUsed/>
    <w:rsid w:val="00427BEF"/>
    <w:pPr>
      <w:tabs>
        <w:tab w:val="center" w:pos="4419"/>
        <w:tab w:val="right" w:pos="8838"/>
      </w:tabs>
    </w:pPr>
  </w:style>
  <w:style w:type="character" w:customStyle="1" w:styleId="PiedepginaCar">
    <w:name w:val="Pie de página Car"/>
    <w:basedOn w:val="Fuentedeprrafopredeter"/>
    <w:link w:val="Piedepgina"/>
    <w:uiPriority w:val="99"/>
    <w:rsid w:val="00427BEF"/>
  </w:style>
  <w:style w:type="paragraph" w:styleId="Textodeglobo">
    <w:name w:val="Balloon Text"/>
    <w:basedOn w:val="Normal"/>
    <w:link w:val="TextodegloboCar"/>
    <w:uiPriority w:val="99"/>
    <w:semiHidden/>
    <w:unhideWhenUsed/>
    <w:rsid w:val="008C67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67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860D8-1E3F-4631-B93F-B74BAAC49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5930</Words>
  <Characters>32617</Characters>
  <Application>Microsoft Office Word</Application>
  <DocSecurity>0</DocSecurity>
  <Lines>271</Lines>
  <Paragraphs>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Alcantara</dc:creator>
  <cp:keywords/>
  <dc:description/>
  <cp:lastModifiedBy>Marlen Berroa</cp:lastModifiedBy>
  <cp:revision>2</cp:revision>
  <cp:lastPrinted>2022-05-12T23:14:00Z</cp:lastPrinted>
  <dcterms:created xsi:type="dcterms:W3CDTF">2022-06-14T22:54:00Z</dcterms:created>
  <dcterms:modified xsi:type="dcterms:W3CDTF">2022-06-14T22:54:00Z</dcterms:modified>
</cp:coreProperties>
</file>